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E3" w:rsidRPr="00F417FF" w:rsidRDefault="006018E3" w:rsidP="006018E3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777F15" wp14:editId="025308FF">
            <wp:extent cx="63500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E3" w:rsidRPr="00F417FF" w:rsidRDefault="006018E3" w:rsidP="006018E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</w:t>
      </w:r>
      <w:r w:rsidRPr="00F41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«ДОНСКОЙ ГОСУДАРСТВЕННЫЙ ТЕХНИЧЕСКИЙ УНИВЕРСИТЕТ»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Г. ВОЛГОДОНСКЕ РОСТОВСКОЙ ОБЛАСТИ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(Институт технологий (филиал) ДГТУ в г. Волгодонске)</w:t>
      </w: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Методические указания по самостоятельному изучению дисциплины </w:t>
      </w:r>
    </w:p>
    <w:p w:rsidR="006018E3" w:rsidRPr="006018E3" w:rsidRDefault="006018E3" w:rsidP="006018E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018E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«Основы проектной деятельности»</w:t>
      </w:r>
    </w:p>
    <w:p w:rsidR="006018E3" w:rsidRPr="006018E3" w:rsidRDefault="006018E3" w:rsidP="006018E3">
      <w:pPr>
        <w:autoSpaceDN w:val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18E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студентов направлений: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09.03.02, 38.03.01, 43.03.01, 38.03.02, 37.03.01, 38.03.02, 43.03.02, 44.03.02</w:t>
      </w:r>
    </w:p>
    <w:p w:rsidR="006018E3" w:rsidRPr="006018E3" w:rsidRDefault="006018E3" w:rsidP="006018E3">
      <w:pPr>
        <w:autoSpaceDN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18E3" w:rsidRPr="00F417FF" w:rsidRDefault="006018E3" w:rsidP="006018E3">
      <w:pPr>
        <w:autoSpaceDN w:val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6018E3" w:rsidRPr="00F417FF" w:rsidRDefault="006018E3" w:rsidP="006018E3">
      <w:pPr>
        <w:autoSpaceDN w:val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2020</w:t>
      </w:r>
      <w:r w:rsidRPr="00F417FF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</w:p>
    <w:p w:rsidR="006018E3" w:rsidRDefault="006018E3" w:rsidP="006018E3">
      <w:pPr>
        <w:pStyle w:val="Default"/>
        <w:rPr>
          <w:b/>
          <w:bCs/>
          <w:sz w:val="23"/>
          <w:szCs w:val="23"/>
        </w:rPr>
      </w:pPr>
    </w:p>
    <w:p w:rsidR="006018E3" w:rsidRDefault="006018E3">
      <w:r>
        <w:br w:type="page"/>
      </w:r>
    </w:p>
    <w:p w:rsidR="006018E3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3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134"/>
      </w:tblGrid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проектирования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bookmark2" w:history="1">
              <w:r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Понятие и основные</w:t>
              </w:r>
              <w:r w:rsidRPr="00F84232">
                <w:rPr>
                  <w:rFonts w:ascii="Times New Roman" w:eastAsia="Times New Roman" w:hAnsi="Times New Roman" w:cs="Times New Roman"/>
                  <w:spacing w:val="-5"/>
                  <w:sz w:val="32"/>
                  <w:szCs w:val="32"/>
                  <w:lang w:eastAsia="ru-RU" w:bidi="ru-RU"/>
                </w:rPr>
                <w:t xml:space="preserve"> </w:t>
              </w:r>
              <w:r w:rsidRPr="00F84232">
                <w:rPr>
                  <w:rFonts w:ascii="Times New Roman" w:eastAsia="Times New Roman" w:hAnsi="Times New Roman" w:cs="Times New Roman"/>
                  <w:sz w:val="32"/>
                  <w:szCs w:val="32"/>
                  <w:lang w:eastAsia="ru-RU" w:bidi="ru-RU"/>
                </w:rPr>
                <w:t>характеристики</w:t>
              </w:r>
            </w:hyperlink>
            <w:r w:rsidRPr="00F84232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ru-RU"/>
              </w:rPr>
              <w:t xml:space="preserve"> проектной деятельности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Основные классификации проектов</w:t>
            </w:r>
          </w:p>
        </w:tc>
        <w:tc>
          <w:tcPr>
            <w:tcW w:w="1134" w:type="dxa"/>
          </w:tcPr>
          <w:p w:rsidR="00F84232" w:rsidRPr="005D7236" w:rsidRDefault="00F84232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Технология проектирования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Методология проектной деятельности</w:t>
            </w:r>
          </w:p>
        </w:tc>
        <w:tc>
          <w:tcPr>
            <w:tcW w:w="1134" w:type="dxa"/>
          </w:tcPr>
          <w:p w:rsidR="00F84232" w:rsidRPr="005D7236" w:rsidRDefault="005D723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проекта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Результат и оценка проектной деятельности</w:t>
            </w:r>
          </w:p>
        </w:tc>
        <w:tc>
          <w:tcPr>
            <w:tcW w:w="1134" w:type="dxa"/>
          </w:tcPr>
          <w:p w:rsidR="00F84232" w:rsidRPr="005D7236" w:rsidRDefault="00C955FC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Вопросы к зачету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84232" w:rsidTr="005D7236">
        <w:tc>
          <w:tcPr>
            <w:tcW w:w="8897" w:type="dxa"/>
          </w:tcPr>
          <w:p w:rsidR="00F84232" w:rsidRPr="00F84232" w:rsidRDefault="00F84232" w:rsidP="00F842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232">
              <w:rPr>
                <w:rFonts w:ascii="Times New Roman" w:hAnsi="Times New Roman" w:cs="Times New Roman"/>
                <w:sz w:val="28"/>
                <w:szCs w:val="28"/>
              </w:rPr>
              <w:t>Список рекомендованной литературы</w:t>
            </w:r>
          </w:p>
        </w:tc>
        <w:tc>
          <w:tcPr>
            <w:tcW w:w="1134" w:type="dxa"/>
          </w:tcPr>
          <w:p w:rsidR="00F84232" w:rsidRPr="005D7236" w:rsidRDefault="004055B6" w:rsidP="00F8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84232" w:rsidRPr="00F84232" w:rsidRDefault="00F84232" w:rsidP="00F84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232" w:rsidRDefault="00F84232"/>
    <w:p w:rsidR="00F84232" w:rsidRDefault="00F84232">
      <w:pP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</w:pPr>
      <w:r>
        <w:rPr>
          <w:rFonts w:ascii="Cambria" w:eastAsia="Cambria" w:hAnsi="Cambria" w:cs="Cambria"/>
          <w:b/>
          <w:bCs/>
          <w:sz w:val="36"/>
          <w:szCs w:val="36"/>
          <w:lang w:eastAsia="ru-RU" w:bidi="ru-RU"/>
        </w:rPr>
        <w:br w:type="page"/>
      </w:r>
    </w:p>
    <w:p w:rsidR="00F84232" w:rsidRPr="005D7236" w:rsidRDefault="00F84232" w:rsidP="005D7236">
      <w:pPr>
        <w:widowControl w:val="0"/>
        <w:autoSpaceDE w:val="0"/>
        <w:autoSpaceDN w:val="0"/>
        <w:spacing w:before="100" w:after="0" w:line="240" w:lineRule="auto"/>
        <w:ind w:right="1199" w:firstLine="85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Введение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360" w:lineRule="auto"/>
        <w:ind w:right="23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Успешное использование метода проектов в образовательном процессе позволяет применить на практике теоретические знания для успешного решения конкретных задач с учетом множества факторов. Данное пособие от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ражает теоретико-исследователь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скую базу дисциплины «Основы проектной деятельности».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Рассмотрены основные вопросы, касающиеся истории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тео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рии проектирования, классификации проектов, процедуры их п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строения и оценки реализации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проектной деятельности. Методи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указания включают пер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ечень примерных вопросов на за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 по основным разделам дисциплины.</w:t>
      </w:r>
    </w:p>
    <w:p w:rsidR="00F84232" w:rsidRPr="005D7236" w:rsidRDefault="00F84232" w:rsidP="005D7236">
      <w:pPr>
        <w:widowControl w:val="0"/>
        <w:autoSpaceDE w:val="0"/>
        <w:autoSpaceDN w:val="0"/>
        <w:spacing w:after="0" w:line="360" w:lineRule="auto"/>
        <w:ind w:right="23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Результатом изучения учебной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исциплины является разви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тие способностей студентов в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разработке самостоятельных про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ектов. Полученные знания не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обходимы для освоения последую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щих  дисциплин,  для  прохождения  основных  видов  практики  и подготовки выпускной квалификационной</w:t>
      </w:r>
      <w:r w:rsidRPr="005D7236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lang w:eastAsia="ru-RU" w:bidi="ru-RU"/>
        </w:rPr>
        <w:sectPr w:rsidR="00F84232" w:rsidRPr="00F84232">
          <w:footerReference w:type="default" r:id="rId7"/>
          <w:pgSz w:w="11900" w:h="16850"/>
          <w:pgMar w:top="1600" w:right="1180" w:bottom="1160" w:left="1280" w:header="0" w:footer="967" w:gutter="0"/>
          <w:pgNumType w:start="3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0" w:name="_bookmark1"/>
      <w:bookmarkEnd w:id="0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Теоретические основы проектирования</w:t>
      </w:r>
      <w:bookmarkStart w:id="1" w:name="_bookmark2"/>
      <w:bookmarkEnd w:id="1"/>
    </w:p>
    <w:p w:rsidR="00F84232" w:rsidRPr="00F84232" w:rsidRDefault="00F84232" w:rsidP="00F84232">
      <w:pPr>
        <w:widowControl w:val="0"/>
        <w:autoSpaceDE w:val="0"/>
        <w:autoSpaceDN w:val="0"/>
        <w:spacing w:before="70" w:after="0" w:line="240" w:lineRule="auto"/>
        <w:ind w:left="49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Понятие и основные</w:t>
      </w:r>
      <w:r w:rsidRPr="00F84232">
        <w:rPr>
          <w:rFonts w:ascii="Times New Roman" w:eastAsia="Cambria" w:hAnsi="Times New Roman" w:cs="Times New Roman"/>
          <w:b/>
          <w:bCs/>
          <w:spacing w:val="-2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характеристики проектной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4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— это уникальная деятельность, направленная на достижение заранее определенного результата, создание определенного уникального продукта или услуги.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— уникальный процесс, состоящий из совокупности скоординированных    и     управляемых     видов     деятельности с начальной и конечной датами, предпринятый для достижения соответствующей конкретным требованиям цели, включающий ограничения по срокам, стоимости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ресурсам.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признаки, отличаю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щие проект от других видов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тельности: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направленность на дост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ижение конкретных целей с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деленным началом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концом;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ограниченная протяжен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по срокам, стоимости и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сурсам;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before="1" w:after="0" w:line="368" w:lineRule="exact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неповторимость и уникальность (в определенной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степени);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7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комплексность — наличи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большого числа факторов, пря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или косвенно влияющих на прогресс и результаты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9"/>
        </w:numPr>
        <w:tabs>
          <w:tab w:val="left" w:pos="1051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правовое и организацион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ное обеспечение — создание спе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цифической организационной структуры на время реализации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успех проекта могут повлиять внешние и внутренние фа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торы. Внешние факторы — эт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социально-экономическая, гео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графическая, политическая, пра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вовая, технологическая и эколо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гическая ситуация. Внутренние факторы организации — это стратегия, технологии, проектная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организационная зрелость и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ступность ресурсов, корпоративная культура и организационная структура.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Любой проект реализуется че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 ряд фаз, имеет начало и 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вершение. Жизненный цикл проекта — это последовательность фаз от начала до завершения проекта, задаваемых в соответствии с потребностями управления проектом. Все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проекты, как прави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ло, имеют следующие фазы в рамках международного стандарта управления проектами: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63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инициирование: определение проблемной ситуации, 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работка устава проекта, определение заинтересованных сторон, создание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планирование: разработка плана, определение содержания проекта, создание структуры и состава работ, оценка ресурсов, определение организационной структуры и последовательности работ, оценка длительности работ, разработка расписания, оценка затрат, разработка бюджета, определение и оценка рисков,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ботка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плана поставок, разработка плана по качеству, разработка плана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коммуникаций;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2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исполнение: непосредственная работа по проекту, упра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заинтересованными сторонами, развитие команды проекта, формирование отношения к рискам, обеспечение требований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ка-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чества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выбор поставщиков, распространение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информации;</w:t>
      </w:r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39"/>
        </w:tabs>
        <w:autoSpaceDE w:val="0"/>
        <w:autoSpaceDN w:val="0"/>
        <w:spacing w:after="0" w:line="240" w:lineRule="auto"/>
        <w:ind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>управление: управление проектными работами, управление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изменениями, управление содержанием проекта, управление </w:t>
      </w:r>
      <w:r w:rsidR="005D72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сурсами, управление командой проекта, управление расписанием, управление затратами, управление рисками, управление качеством, администрирование контрактов, управление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коммуникациями;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8"/>
        </w:numPr>
        <w:tabs>
          <w:tab w:val="left" w:pos="1051"/>
        </w:tabs>
        <w:autoSpaceDE w:val="0"/>
        <w:autoSpaceDN w:val="0"/>
        <w:spacing w:before="1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завершение: закрытие отд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ельной фазы или проекта, а так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 извлеченные уроки, форму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лировка основных выводов и ана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 успешности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Проектная деятельность всегда имеет ряд ограничений, к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торым относятся продолжительность проекта; наличие бюджета проекта; наличие  ресурсов  для  проекта;  факторы,  связанные  со здоровьем и безопасностью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 проекта; уровень прием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лемого риска в проекте; потенц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иальные социальные или экологи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последствия проекта; 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аконы, нормы и другие законода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тельные требования, необходимые для реализации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требования к проекту: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социально значимой задачи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(проблемы);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планирование действий по разрешению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2" w:after="0" w:line="240" w:lineRule="auto"/>
        <w:ind w:left="138"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пооперационная разработка проекта с указанием выходов, сроков 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ответственных;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самостоятельная (индивиду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альная, парная, групповая) дея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тельность;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after="0" w:line="240" w:lineRule="auto"/>
        <w:ind w:left="138"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структурирование содерж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ательной части проекта (с указа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поэтапных результатов);</w:t>
      </w:r>
    </w:p>
    <w:p w:rsidR="00F84232" w:rsidRPr="00F84232" w:rsidRDefault="00F84232" w:rsidP="00F84232">
      <w:pPr>
        <w:widowControl w:val="0"/>
        <w:numPr>
          <w:ilvl w:val="0"/>
          <w:numId w:val="17"/>
        </w:numPr>
        <w:tabs>
          <w:tab w:val="left" w:pos="1051"/>
        </w:tabs>
        <w:autoSpaceDE w:val="0"/>
        <w:autoSpaceDN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исследовательских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данного требован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осуществляется следующая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следовательность действий: формулировка проблемы и задач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следования, выдвижение гипотез; обсуждение методов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обсуждение способов оформление конечных результатов; сбор, систематизация и анализ полученных данных; подведение итогов, оформление результатов, их презентация; выводы, вы- движение новых проблем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246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Вопросы для подготовки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33" w:after="0" w:line="242" w:lineRule="auto"/>
        <w:ind w:right="23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Дать определение понятия «проект». Выделить общие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и-</w:t>
      </w:r>
      <w:proofErr w:type="gramEnd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знаки, отличающие проект от других видов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2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Перечислить и охарактеризовать фазы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after="0" w:line="368" w:lineRule="exact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Назвать основные ограничения проектной</w:t>
      </w:r>
      <w:r w:rsidRPr="00F84232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numPr>
          <w:ilvl w:val="0"/>
          <w:numId w:val="16"/>
        </w:numPr>
        <w:tabs>
          <w:tab w:val="left" w:pos="1025"/>
        </w:tabs>
        <w:autoSpaceDE w:val="0"/>
        <w:autoSpaceDN w:val="0"/>
        <w:spacing w:before="2" w:after="0" w:line="240" w:lineRule="auto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Дать характеристику требований к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проекту.</w:t>
      </w:r>
    </w:p>
    <w:p w:rsidR="00F84232" w:rsidRPr="00F84232" w:rsidRDefault="00F84232" w:rsidP="00F842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>
      <w:pP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2" w:name="_bookmark3"/>
      <w:bookmarkEnd w:id="2"/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F84232" w:rsidRPr="00F84232" w:rsidRDefault="00F84232" w:rsidP="00F84232">
      <w:pPr>
        <w:widowControl w:val="0"/>
        <w:tabs>
          <w:tab w:val="left" w:pos="1872"/>
        </w:tabs>
        <w:autoSpaceDE w:val="0"/>
        <w:autoSpaceDN w:val="0"/>
        <w:spacing w:before="1" w:after="0" w:line="240" w:lineRule="auto"/>
        <w:ind w:left="1871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Основные классификации</w:t>
      </w:r>
      <w:r w:rsidRPr="00F84232">
        <w:rPr>
          <w:rFonts w:ascii="Times New Roman" w:eastAsia="Cambria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проектов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проектна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деятельность может быть клас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сифицирована по различным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нованиям. Приведем наиболее 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 используемые классификации проектов.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содержанию: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отдельный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комплексны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й проект, состоящий из ряда </w:t>
      </w:r>
      <w:proofErr w:type="spellStart"/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мегапроект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масштабный комплексный проект или целевая программа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состоящая из нескольких моно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мультипроектов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характеру проектируемых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изменений: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инновационные проекты: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предполагают внедрение принци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пиально новых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разработок;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поддерживающие прое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кты: решение существующих соци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ально значимых задач;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особенностям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финансирования: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инвестиционные;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спонсорские;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кредитные;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субсидируемые;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благотворительные;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сферам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научно-технические;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строительные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2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срокам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краткосрочные (до одной недели);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среднесрочные (от недели до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месяца);</w:t>
      </w:r>
      <w:proofErr w:type="gramEnd"/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долгосрочные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(от одного месяца 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больше);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доминирующей деятельности: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исследовательские;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практико-ориентированные;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приключенческие;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игровые;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телекоммуникационные;</w:t>
      </w:r>
    </w:p>
    <w:p w:rsidR="00F84232" w:rsidRPr="00F84232" w:rsidRDefault="00F84232" w:rsidP="00F84232">
      <w:pPr>
        <w:widowControl w:val="0"/>
        <w:numPr>
          <w:ilvl w:val="0"/>
          <w:numId w:val="15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 количеству участников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групповые.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Выбрать реально существующий проект, проанализировать,  к какому виду  он  относится,  используя  знания,  полученные при изучении классификаций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  <w:bookmarkStart w:id="3" w:name="_bookmark4"/>
      <w:bookmarkEnd w:id="3"/>
    </w:p>
    <w:p w:rsid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Технология проектирования</w:t>
      </w:r>
      <w:bookmarkStart w:id="4" w:name="_bookmark5"/>
      <w:bookmarkEnd w:id="4"/>
    </w:p>
    <w:p w:rsidR="00F84232" w:rsidRPr="006E6DCF" w:rsidRDefault="00F84232" w:rsidP="006E6DCF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Методология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0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Успешность проекта предп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олагает реализацию ряда методо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логических работ. Формулировка и анализ проблемы проекта связаны с анализом текущей ситуации в целях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определения недо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статков системы, причин возникновения решаемой проблемы, определения способов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Последовательность работ по формулировке и проведению анализа проблемы проекта: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36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проблемы;</w:t>
      </w:r>
    </w:p>
    <w:p w:rsidR="00F84232" w:rsidRPr="00F84232" w:rsidRDefault="00F84232" w:rsidP="00F84232">
      <w:pPr>
        <w:widowControl w:val="0"/>
        <w:numPr>
          <w:ilvl w:val="0"/>
          <w:numId w:val="12"/>
        </w:numPr>
        <w:tabs>
          <w:tab w:val="left" w:pos="1051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 структуры  и  содержания   проблемы,  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 за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элементами системы. На данном этапе осуществляется оценка состояния элементов системы 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их влияния на систему, выделя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ется группа элементов,  оказывающих  отрицательное  влияние  на функционирование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того как сформулирована проблема, необходимо найти способ ее разрешения. Построе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системы для решения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объединяет реализацию нес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кольких базовых задач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анализа и реализуется в несколько этапов: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системы для решения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before="1"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общей цели и критерия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декомпозиция целей системы;</w:t>
      </w:r>
    </w:p>
    <w:p w:rsidR="00F84232" w:rsidRPr="00F84232" w:rsidRDefault="00F84232" w:rsidP="00F84232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spacing w:after="0" w:line="368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выявление процессов и ресурсов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Проектирование системы —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 первый из этапов системно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анализа, на котором операции аналитического характера </w:t>
      </w:r>
      <w:r w:rsidR="006E6DC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няются операциями синтеза. Определение системы для решения проблемы — начальная операция этапа проектирования системы. На данном этапе осуществляетс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выбор элементов системы и су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щественных связей  между  элементами,  накопление  данных  для определения количественных и качественных характеристик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исследования 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создании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модели определяемой системы, которая может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представлена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совокупность эле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ментов. Исследователь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стремится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понять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систему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как</w:t>
      </w:r>
      <w:r w:rsidRPr="00F84232">
        <w:rPr>
          <w:rFonts w:ascii="Times New Roman" w:eastAsia="Times New Roman" w:hAnsi="Times New Roman" w:cs="Times New Roman"/>
          <w:spacing w:val="7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процесс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данными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параметрами элементов,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свойствами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связями.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Второй этап — формулирование общей цели и критерия — это специфическая процедура,  которая  должна  основываться  на научной методологии. Чтобы  сформулировать  общую  цель  и критерий, необходимо учитыв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закономерности историческо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развития исследуемой темы, определение целей — требований надсистемы, целей и ограничений среды и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методологии системного анализа любая система характеризуется двумя группа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целей: внешними и внутренни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ми. В то время как внешние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задаются надсистемой,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ренние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</w:t>
      </w:r>
      <w:r w:rsidRPr="00F84232">
        <w:rPr>
          <w:rFonts w:ascii="Times New Roman" w:eastAsia="Times New Roman" w:hAnsi="Times New Roman" w:cs="Times New Roman"/>
          <w:spacing w:val="5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формируются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</w:t>
      </w:r>
      <w:r w:rsidRPr="00F84232">
        <w:rPr>
          <w:rFonts w:ascii="Times New Roman" w:eastAsia="Times New Roman" w:hAnsi="Times New Roman" w:cs="Times New Roman"/>
          <w:spacing w:val="5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</w:t>
      </w:r>
      <w:r w:rsidRPr="00F84232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этом</w:t>
      </w:r>
      <w:r w:rsidRPr="00F84232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внешние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 могут иметь характер некоторых ограничений на область допустимых состояний системы в будущие периоды, внутренние могут быть реализованы сам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системой и определяют множе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ство желаемых состояний системы. В связи с этим общая цель системы состоит в том, чтобы у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довлетворить предъявляемые тре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бования. Реализация общей ц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ели связана с достижением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ренних целей 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3" w:after="0" w:line="240" w:lineRule="auto"/>
        <w:ind w:left="138" w:right="22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Если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указывает направление действий,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критерий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общем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случае дополняет понятие 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указывает эффективный способ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системы имеет сложный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харак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далеко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всегда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б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ыть интегрирована единым показа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телем, поэтому критерий может иметь сложную форму.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общей цели и критерия си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стемы лежат в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целенаправленного поведения, которое характеризуется следующими чертами: наличи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 общей цели и критерия ее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стижения; наличием иерархии це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лей, которая вытекает из разло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жения общей цели на подцели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степени важности и устойчиво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 порядка их предпочтений;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выбором способов действия на 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нове критериев достижения цели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учетом ограничений,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емых процессами и ресурсами системы.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Третий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этап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системного анализа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декомпозиция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стемы.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сложных системах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общая 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конкретных 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достижения, поэтому выбор решения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системе требует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большой работы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 поиску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 общей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средств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данной задачи используется метод дерева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целей.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Смысл декомпозиции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цели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том,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чтобы разло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жить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более мелкие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цели,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к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оторые обеспечивают решение по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ставленной задачи.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этом каждая цель должна достаточно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пол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раскрываться через систему подцелей,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к.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неполное разложе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может исключить подцель, которая непосредственно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влияет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проблемную область. Кроме того, осуществление каждой отельной подцели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должно противоречить другим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цели.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дерева целей п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одчиняется определенным логиче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ским законам. Цели всех уровней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отличаются друг от друга каче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ственно, имеют различное содер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жание. Цели верхних уровней бо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лее или менее устойчивы и постоянны во времени, они являются стратегическими. Цели средних уровней, или тактические цели, подвержены большей динамике.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Разработку дерева целей можно разделить на четыре этапа.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Сценарий: систематизи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рованное описание будущих усло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вий функционирования систе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мы, выделение основных и второ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степенных факторов, определяющих поведение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первого  (рабочего)  варианта  дерева  целей  на основе сценария «сверху вниз», уровень за уровнем, так, чт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 мероприятия последующего уровня обеспечивали достижение цели предыдущего уровня.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39"/>
        </w:tabs>
        <w:autoSpaceDE w:val="0"/>
        <w:autoSpaceDN w:val="0"/>
        <w:spacing w:after="0" w:line="240" w:lineRule="auto"/>
        <w:ind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Оценка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дерева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уточнение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количественное описание целей. Основная доля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этом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этапе </w:t>
      </w:r>
      <w:r w:rsidR="006E6DCF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>прихо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дится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получение от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экспертов соответствующей </w:t>
      </w:r>
      <w:r w:rsidR="006E6DCF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информа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ции, производится оценка 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их </w:t>
      </w:r>
      <w:r w:rsidRPr="00F84232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связей,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устанавливаются критерии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весовые коэффициенты, осуществляется ряд </w:t>
      </w:r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четных</w:t>
      </w:r>
      <w:r w:rsidRPr="00F84232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процедур.</w:t>
      </w:r>
    </w:p>
    <w:p w:rsidR="00F84232" w:rsidRPr="00F84232" w:rsidRDefault="00F84232" w:rsidP="00F84232">
      <w:pPr>
        <w:widowControl w:val="0"/>
        <w:numPr>
          <w:ilvl w:val="0"/>
          <w:numId w:val="10"/>
        </w:numPr>
        <w:tabs>
          <w:tab w:val="left" w:pos="1025"/>
        </w:tabs>
        <w:autoSpaceDE w:val="0"/>
        <w:autoSpaceDN w:val="0"/>
        <w:spacing w:before="1"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окончательного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варианта декомпозиции целей пу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 последовательного уточнения построенного дерева целей, анализа этапов 1–3 уже на качественно новом уровне и в гораздо более сжатые сроки, т. к. уже есть исчерпывающая информация  о функционировании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Четвертый, последний тап системного анализа — выявление процессов и ресурсов системы (пр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оекта). Для того чтобы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том управлять, его следует разбить на иерархические подсистемы и компоненты.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основным задачам структуризации проекта</w:t>
      </w:r>
      <w:r w:rsidRPr="00F84232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относятся: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разбивка проекта на поддающиеся управлению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блоки;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распределение ответственности за различные элементы проекта и увязка работ со структурой организации</w:t>
      </w:r>
      <w:r w:rsidRPr="00F84232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(ресурсами);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точная оценка  необходимых  затрат  —  средств,  времени  и материальных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ресурсов;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создание единой базы для планирования, составления смет и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затратами;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переход от общих, не всегда конкретно выражаемых целей, к определенным заданиям, в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ыполняемым подразделениями ком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пании;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комплексов работ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(подрядов).</w:t>
      </w:r>
    </w:p>
    <w:p w:rsidR="00F84232" w:rsidRPr="00F84232" w:rsidRDefault="00F84232" w:rsidP="006E6DCF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Лучшим средством исследо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вания процесса является его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делирование, т. е. выделение основных, существенных элементов процесса и установление связ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между ними. Модель указывает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 фазы процесса, где должна быть реализована увязка операций производственного процесса в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технологической и временной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Первым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шагом 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составлении сетевой модели является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ра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с-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членение данного процесса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отдельные работы,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результате чего появляется перечень работ. Одним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важнейших  показателей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продолжительность. Когда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продол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жительность всех работ определена,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следует внести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работ. Следующим важным шагом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составлении сетевой модели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является выявление всех  связей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между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отдельными  работами.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первый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план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здесь выдвигаются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так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называемые технологиче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ские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связи,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каждой работе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знать, какие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предшествовать. С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ледующим шагом является выделе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ресурсных связей, которые возникают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из-за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того, что </w:t>
      </w:r>
      <w:r w:rsidR="006E6DCF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для вы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полнения этих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надо использовать либо ресурсы, занятые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других работах (оборудование,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рабочая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сила),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либо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ресурсы, выде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ленные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все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работы.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Имея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перечень работ, можно </w:t>
      </w:r>
      <w:r w:rsidR="006E6DCF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соста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вить сетевой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график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языке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работ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84232">
        <w:rPr>
          <w:rFonts w:ascii="Times New Roman" w:eastAsia="Times New Roman" w:hAnsi="Times New Roman" w:cs="Times New Roman"/>
          <w:spacing w:val="-4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событий.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сетевых моделей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помогает выявить возможные «уз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кие места» технологической сист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т. е. факторы, препятству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ющие выполнению производственного процесса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наиболее эф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фективном режиме.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анализа средств, которые необходимы для достижения целей и подцелей проекта, ос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уществляется структуризация 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сурсов различных типов. Иерархически построенный график фиксирует необходимые на каждом уровне ресурсы для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Основная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данной базовой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задачи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состоит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обеспечении синтеза процессов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ресурсов системы (проекта). Синтез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набор действий,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предусматривающих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определение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параметров взаимодействия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между работами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организациями-участниками, распределение ресурсов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выбор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других организационных, технол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огических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экономических </w:t>
      </w:r>
      <w:r w:rsidR="006E6DCF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решений, обеспечивающих достиже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поставленных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 целей.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методологии управления проектами предусматриваются 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такие уровни синтеза: концепту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альный; стратегический; тактический, который, в свою очередь, включает текущий и оперативный уровни.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Исчерпывающая модель проектируемой системы отражает последовательное чередование управленческих и материальных процессов, выявляя содержательный состав задач управления, связанных с фазами технологического процесса.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Обоснование варианта созд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ания проекта является завершаю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щим этапом проектирования, к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оторый определяется установлен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последовательностью действий. Эта последовательность, как и определение системы, связана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набором базовых задач, внут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ренне присущих процессу решения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Существует целый ряд фа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кторов, которые оказывают реша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ющее влияние на формулирование целей и отбор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дл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их реализации, на оценку ресурсов, однако не все они могут иметь формальное закрепление. В таком случае единственный способ их учета — это получение субъ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ективных оценок экспертов. Сов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местное применение экспертных оценок относительной важности целей и экономических оценок их эффективности дает весьма ощутимые практические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Отбор окончательного вар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ианта решения проблемы. Оконча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тельное усечение дерева целей с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водится к ограничению числа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лей и их содержательного соста</w:t>
      </w:r>
      <w:r w:rsidR="006E6D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 до пределов, диктуемых нали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чием ресурсов и возможностями достижения целей с помощью ограниченного числа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взаимосвязанных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Для того чтобы от целей перейти к меро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приятиям по их достижению, объ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единяемым в ряде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подпроектов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необходимо детально учесть ха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рактер взаимосвязей между целями.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взаимозависимостей между целями одного уровня: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взаимодополнение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только в случае достижения цели В 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наоборот;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взаимоисключение целей, т.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е. достигается либо цель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либ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цель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безразличие целей, т. е.  цель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достигается  независимо  от достижения цели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941"/>
        </w:tabs>
        <w:autoSpaceDE w:val="0"/>
        <w:autoSpaceDN w:val="0"/>
        <w:spacing w:before="1"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конкурентность</w:t>
      </w:r>
      <w:proofErr w:type="spellEnd"/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целей,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е.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ограниченное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количество </w:t>
      </w:r>
      <w:r w:rsidR="00C955FC">
        <w:rPr>
          <w:rFonts w:ascii="Times New Roman" w:eastAsia="Times New Roman" w:hAnsi="Times New Roman" w:cs="Times New Roman"/>
          <w:spacing w:val="10"/>
          <w:sz w:val="28"/>
          <w:szCs w:val="28"/>
          <w:lang w:eastAsia="ru-RU" w:bidi="ru-RU"/>
        </w:rPr>
        <w:t>ре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сурсов может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направлено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достижение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либо цели</w:t>
      </w:r>
      <w:proofErr w:type="gramStart"/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955FC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>ли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бо цели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Заметим, что рассмотренная последовательность действий выступает в роли механизма создания и реализации проектов.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 любого  проекта  сопряжена  с  рисками.  Ри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    в пр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оектной деятельности — вероятное событие, в результате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торого субъект, принявший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решение, теряет возможность до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стичь запланированных результатов проекта или его отдельных параметров, имеющих времен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ную, количественную и стоимост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оценку.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 поделены на систем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атические (субъективные: техни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 риски, прямые ценовые риски, риски рынка, налоговые риски, риски управления) и несистематические (объективные: природные, экономические, социально-п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олитические, юридиче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риски).</w:t>
      </w:r>
      <w:proofErr w:type="gramEnd"/>
    </w:p>
    <w:p w:rsidR="00F84232" w:rsidRPr="00F84232" w:rsidRDefault="00F84232" w:rsidP="00F84232">
      <w:pPr>
        <w:widowControl w:val="0"/>
        <w:autoSpaceDE w:val="0"/>
        <w:autoSpaceDN w:val="0"/>
        <w:spacing w:before="248" w:after="0" w:line="240" w:lineRule="auto"/>
        <w:ind w:left="705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Сформулируйте идею проекта. Выделите проблему, которая должна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решена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помощью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предлагаемого проекта. Опреде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лите систему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решения проблемы. Выделите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общую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кри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терии системы. Произведите декомпозицию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целей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системы.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В</w:t>
      </w:r>
      <w:proofErr w:type="gramStart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ы-</w:t>
      </w:r>
      <w:proofErr w:type="gramEnd"/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явите процессы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ресурсы системы. Определите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риски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4232" w:rsidRPr="00F84232" w:rsidRDefault="00F84232" w:rsidP="005D7236">
      <w:pPr>
        <w:widowControl w:val="0"/>
        <w:tabs>
          <w:tab w:val="left" w:pos="1946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5" w:name="_bookmark6"/>
      <w:bookmarkEnd w:id="5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Cambria" w:hAnsi="Times New Roman" w:cs="Times New Roman"/>
          <w:b/>
          <w:bCs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проекта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проекта предполагает совместную деятельность студентов по решению проектной проблемы, а также получение продукта проекта к моменту завершения его выполнения.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 проекта включает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два основных компонента, кото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рые представляют собой две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взаимосвязанные формы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ления результатов проектной 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еятельности студентов: письмен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ный отчет и презентация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7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 требования к содержанию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актуальность, соответствие современным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тенденциям;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36"/>
        </w:tabs>
        <w:autoSpaceDE w:val="0"/>
        <w:autoSpaceDN w:val="0"/>
        <w:spacing w:before="2"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целевая направленность результатов проектных </w:t>
      </w:r>
      <w:proofErr w:type="gramStart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разработок</w:t>
      </w:r>
      <w:proofErr w:type="gramEnd"/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улучшение эффективности деятельности исследуемых</w:t>
      </w:r>
      <w:r w:rsidRPr="00F84232">
        <w:rPr>
          <w:rFonts w:ascii="Times New Roman" w:eastAsia="Times New Roman" w:hAnsi="Times New Roman" w:cs="Times New Roman"/>
          <w:spacing w:val="-2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объектов;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аналитическая обработка эмпирических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данных;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формулирование конкретных и действенных рекомендаций, направленных на решение проблемы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2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четко сформулированные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конкретные выводы по результа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там проектного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Общая структура письменного отчета по проекту включает: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63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лист;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введение;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теоретическую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аналитическую часть (глава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и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рекомендации;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Титульный лист письменного отчета по проекту должен с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держать ряд формальных обязательных реквизитов. Содержание должно наглядно демонстриров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ать структуру выполненного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 В каждой главе должно быть не менее двух параграфов.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проекта определяется особенностями выбранной для решения проблемы, логик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и методами выполнения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та. Проекты могут отличаться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сложностью и масштабностью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проблем, глубиной их проработки, количеством использованных методов исследования, числом использованных литературных источников, сте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пенью новизны и самостоятельно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выводов и предложений.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результатов планирования проектной деятельн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определения содержания и структуры проекта формируется программа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разделы программы проекта: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проблемы.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Проектный  продукт,  который  может  быть  подготовлен  в результате выполнения проекта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(курсовая работа, научная ста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тья, научный отчет, аналитический отчет, бизнес-план и т.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п.).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проекта.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2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Компетенции, формируем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в результате выполнения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содержание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Основное содержание, структ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ура (этапы проекта). Карта дей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ствий по реализации проекта. Форма отчетности (письменный отчет по проекту и презентация проектного продукта).</w:t>
      </w:r>
    </w:p>
    <w:p w:rsidR="00F84232" w:rsidRPr="00C955FC" w:rsidRDefault="00F84232" w:rsidP="00C955FC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63" w:after="0" w:line="240" w:lineRule="auto"/>
        <w:ind w:left="705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Методические рекомендации по выполнению проекта. Рекомендации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выполнению</w:t>
      </w:r>
      <w:r w:rsidRPr="00C955FC">
        <w:rPr>
          <w:rFonts w:ascii="Times New Roman" w:eastAsia="Times New Roman" w:hAnsi="Times New Roman" w:cs="Times New Roman"/>
          <w:spacing w:val="2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могут</w:t>
      </w:r>
      <w:r w:rsidRPr="00C955FC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зависеть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Pr="00C955FC">
        <w:rPr>
          <w:rFonts w:ascii="Times New Roman" w:eastAsia="Times New Roman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за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этапов</w:t>
      </w:r>
      <w:r w:rsidRPr="00C955FC">
        <w:rPr>
          <w:rFonts w:ascii="Times New Roman" w:eastAsia="Times New Roman" w:hAnsi="Times New Roman" w:cs="Times New Roman"/>
          <w:spacing w:val="29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выполнения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проекта,</w:t>
      </w:r>
      <w:r w:rsidRPr="00C955FC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промежуточных</w:t>
      </w:r>
      <w:r w:rsidRPr="00C955FC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="00C955FC" w:rsidRP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ре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зультатов, типа проектного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продукта, формы его представления, количества исполнителей и т. д. Раздел содержит рекомендации по эффективной организации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самостоятельной работы, поиско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вой деятельности, распределению ролей в группе, совместной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ра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боте  в  коллективе,  включает  рекомендации  по  оформлению   и презентации проектного</w:t>
      </w:r>
      <w:r w:rsidRPr="00C955FC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продукта.</w:t>
      </w:r>
    </w:p>
    <w:p w:rsidR="00F84232" w:rsidRPr="00F84232" w:rsidRDefault="00F84232" w:rsidP="00F84232">
      <w:pPr>
        <w:widowControl w:val="0"/>
        <w:numPr>
          <w:ilvl w:val="0"/>
          <w:numId w:val="8"/>
        </w:numPr>
        <w:tabs>
          <w:tab w:val="left" w:pos="1025"/>
        </w:tabs>
        <w:autoSpaceDE w:val="0"/>
        <w:autoSpaceDN w:val="0"/>
        <w:spacing w:before="1"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Учебно-методическое и информационное обеспечение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программе могут быть у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казаны иные дополнительные све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в соответствии со спецификой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основе письменного отчета о проекте могут быть оценены результаты деятельности команды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«Введение» представляет собой вступительную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часть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ись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менного отчета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проекте,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которой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формулируется  проблема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обосновывается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значимость 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теории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практики, определя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ются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цель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задачи проектного исследования (которые могут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быть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связаны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части    проблемы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 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решением   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ее  на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определенном уровне агрегирования)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фиксируются  методы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инструменты выполнения проекта.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«Введении» описываются ключевые направления предстоящего проектного</w:t>
      </w:r>
      <w:r w:rsidRPr="00F84232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Обязательными разделами «Введения» являются: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и обоснование ее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значимости;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2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 и задачи проектного</w:t>
      </w:r>
      <w:r w:rsidRPr="00F84232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 и предмет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 проведения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информационно-эмпирическая база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7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отчета.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формулировке пробле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важно учитывать, что она мо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носить теоретический или прикладной характер. В рамках предложенной тематики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ная команда конкретизирует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блему, на решение которой будет направлен проект.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сложная теоре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тическая или практическая зада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ча, способы решения которой неизве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стны или известны не пол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ностью. Если проблема сформулирована в виде идеи, концепции, это значит, что можно приступать  к  постановке  цели  и  задач по ее решению. Проблема тесно связана с реальной проблемной ситуацией. Проблемная ситуация — состояние в развитии</w:t>
      </w:r>
      <w:r w:rsidRPr="00F84232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та, характеризующееся неустойчивостью, несоответствием его функционирования потребностям дальнейшего развития.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 — форма научно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отображения проблемной ситу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ации. Она, с одной стороны, выражает реальные объективные противоречия, вызывающие проблемную ситуацию, с другой — указывает на противоречие меж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 осознанием потребности опре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деленных практических действий и незнанием средств и методов их реализации.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Проблема формулируется как выражение необходимости изучения определенной области науки, разработки теоретических средств и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практических действий, направленных на выявление причин, вызывающих противоре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чия, на их разрешение. В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части отчета проблема 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жет быть представлена более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дробно с помощью дерева проблем.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Формулировка цели проекта должна отражать основную идею проектного исследования, желательное состояние объекта исследования в результате реализации проектных предложений; цель должна соответствовать теме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 формулируются в соответствии с поставленной целью и отражают основные этапы реализации проекта. Далее дается описание объекта и предмета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объектом принято по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нимать процесс или явление,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рождающее проблемную ситуацию в науке или 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8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 всегда находится в границах объекта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«Введении» должны  быть  названы  конкретные  методы и инструменты, которые были использованы при проведении проектного исследования. Во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«Введении» раскрывается инфор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мационно-эмпирическая база проекта, отражающая фактический материал, на основе которого строилось</w:t>
      </w:r>
      <w:r w:rsidRPr="00F84232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заключительной части «Введения» описывается структура отчета о проекте. В ней важно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обозначить перечень композици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онных элементов основной ча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 и обосновать последователь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их соподчинения.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основной части раскрываются все существенные вопросы, связанные с темой проекта, в 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оответствии с планом и содержа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нием работы, представляются 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еоретические и практические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следования, расчеты, обобщение результатов.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разделы отчета должны иметь логическую взаимосвязь, сопровождаться анализом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ичинно-следственных связей рас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сматриваемых процессов, динамики изменения анализируемых показателей, характеризующих проблему или ее составляющие, текущими выводами, подчерк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ивающими самостоятельность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водимого исследования.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Теоретическая часть (первая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отчета о проекте)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вает теоретические и методические основы изучения проблемы. В данной главе происхо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 формирование теоретико-кон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цептуального базиса исследования проблемы на основе анализа  и систематизации существующих подходов к ее рассмотрению. Раскрывается сущность и современное состояние исследуемой проблемы, причины ее возникн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овения и динамика, анализируют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подходы к решению пробл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емы, существующий опыт ее реше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 учетом теоретических разработок и мировой и отечестве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ной практики, проводится анали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 и систематизация соответству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ющего понятийного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аппарата.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368" w:lineRule="exact"/>
        <w:ind w:left="70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Определяются: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39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процессы (организационные, экономические, социальные), составляющие основу рассматр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иваемой проблемы, место пробле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lastRenderedPageBreak/>
        <w:t xml:space="preserve">системе управления регионом/отраслью/организацией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т.</w:t>
      </w:r>
      <w:r w:rsidRPr="00F84232">
        <w:rPr>
          <w:rFonts w:ascii="Times New Roman" w:eastAsia="Times New Roman" w:hAnsi="Times New Roman" w:cs="Times New Roman"/>
          <w:spacing w:val="-5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п.;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after="0" w:line="240" w:lineRule="auto"/>
        <w:ind w:right="24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варианты решения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аналогичных проблем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основании анализа литературных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источников;</w:t>
      </w:r>
    </w:p>
    <w:p w:rsidR="00F84232" w:rsidRPr="00F84232" w:rsidRDefault="00F84232" w:rsidP="00F84232">
      <w:pPr>
        <w:widowControl w:val="0"/>
        <w:numPr>
          <w:ilvl w:val="0"/>
          <w:numId w:val="7"/>
        </w:numPr>
        <w:tabs>
          <w:tab w:val="left" w:pos="1051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 и краткое содержание принципов, методов и</w:t>
      </w:r>
      <w:r w:rsidRPr="00F84232">
        <w:rPr>
          <w:rFonts w:ascii="Times New Roman" w:eastAsia="Times New Roman" w:hAnsi="Times New Roman" w:cs="Times New Roman"/>
          <w:spacing w:val="53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струментов решения изучаемой проблемы на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практике.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Выявляются и анализируются ключевые группы факторов, влияющих на проблему, субъектов, вовлеченных в проблему, взаимосвязей между ними. П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еречисленные аспекты теоретиче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ского анализа проблемы являются рекомендуемыми, конкретный набор исследовательских вопросов для рассмо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трения определяет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командой и руководителем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4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подготовки данного раздела используются материалы различных российских и зарубежных литературных источников (монографии, статьи, материалы конференций и т. п.).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второй, аналитической главе пись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менного отчета о проек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 дается описание методики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оведения практической части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следования и характеристика рез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ультатов исследования с исполь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зованием выбранных методо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и расчетно-аналитического ин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струментария (социологического, статистического, 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экономико- математического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 п.), комплексная характеристика объекта исследования с учетом его внутренних компонентов и внешних связей, динамики, диагностика различных составляющих объекта исследования. Раскрываются возможные направления решения проблемы, программа и механизм их реализации. Предлагаются способы измерения и оценки э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ффективности результатов реали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зации проектных решений.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Материалы, служащие базой для обоснования и анализа, должны быть достаточно пол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ными и достоверными, чтобы, опи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раясь на них, можно было проанализировать положение дел, определить резервы и наметить пути их использования.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проведенного теоретического и практического анализа формулируются выводы и рекомендации, отражающие результаты проектного исследования с точки зрения содержания проекта и процесса его выполнения. Данный раздел называется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«Заключение» и содержит рекомендации по решению изучаемой проблемы.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366" w:lineRule="exact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 комплекса данных мероприятий могут</w:t>
      </w:r>
      <w:r w:rsidRPr="00F84232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входить: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8"/>
        </w:tabs>
        <w:autoSpaceDE w:val="0"/>
        <w:autoSpaceDN w:val="0"/>
        <w:spacing w:before="2"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проектные предложения по развитию исследуемого объекта (в укрупненном виде, без обязательной детальной</w:t>
      </w:r>
      <w:r w:rsidRPr="00F8423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проработки);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 мероприятий по совершенствованию системы управления  развитием  исследуемого  объекта,  направленных  на решение проблемы по выбра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нной теме проекта, с конкретны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этапами и программой реализации и т.</w:t>
      </w:r>
      <w:r w:rsidRPr="00F84232">
        <w:rPr>
          <w:rFonts w:ascii="Times New Roman" w:eastAsia="Times New Roman" w:hAnsi="Times New Roman" w:cs="Times New Roman"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Практические рекомендации могут быть структурированы  по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схеме: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6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разработаны…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1" w:after="0" w:line="240" w:lineRule="auto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внесены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предложения…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7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создана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методика…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система…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 должны быть крат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кими и четкими, отражать основ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идею проекта.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использованных источников должен включать все основные источники информа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ции, использованные при выполне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нии проекта: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before="63" w:after="0" w:line="242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нормативно-правовые документы, регламентирующие функционирование объекта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1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научные издания — монографии, периодические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издания;</w:t>
      </w:r>
    </w:p>
    <w:p w:rsidR="00F84232" w:rsidRPr="00F84232" w:rsidRDefault="00F84232" w:rsidP="00F84232">
      <w:pPr>
        <w:widowControl w:val="0"/>
        <w:numPr>
          <w:ilvl w:val="0"/>
          <w:numId w:val="9"/>
        </w:numPr>
        <w:tabs>
          <w:tab w:val="left" w:pos="946"/>
        </w:tabs>
        <w:autoSpaceDE w:val="0"/>
        <w:autoSpaceDN w:val="0"/>
        <w:spacing w:after="0" w:line="368" w:lineRule="exact"/>
        <w:ind w:left="945"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статистические данные.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приложения выносятся материалы по проекту, которые важны для понимания и подтверж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дения его результатов, но в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 объема или структуры не могут быть размещены в основном тексте письменного отчета о проекте.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Письменный отчет является основным продуктом проектной деятельности студентов. Качество его подготовки характеризует результативность проектной деятельности в целом. Наличие письменного отчета, подготовлен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 в соответствии с представ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ленными требованиями, является обязательным усл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овием полу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чения студентами зачетных единиц.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Второй формой представл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ения результатов проектной деят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ельности является презентаци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проекта. Фактически презента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ция включает доклад о проекте и его визуальное сопровождение. Основная задача презентации прое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кта состоит в том, чтобы крат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 и емко представить основн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 содержание и результаты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ектной деятельности конкретной команды студентов.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4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презентации проекта обязательно должны быть отражены следующие вопросы: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проблема, на решение которой направлен пр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оект, и ее зна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чимость;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структура и логика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41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 инструменты, использованные для проведения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исследования;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проектной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подготовке доклада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учитывать ряд методиче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ских правил построения выступления: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Мысли должны быть связаны  логически,  вытекать  одна из другой, дополнять друг друга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(последовательность).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before="1"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Новая информация всегда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привлекает внимание, важно 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лать сильное начало, а также привести аргументы в конце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вы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ступления (для усиления значимости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добиваться макс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имальной согласованности струк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туры выступления и его содержания. Разбивка</w:t>
      </w:r>
      <w:r w:rsidRPr="00F84232">
        <w:rPr>
          <w:rFonts w:ascii="Times New Roman" w:eastAsia="Times New Roman" w:hAnsi="Times New Roman" w:cs="Times New Roman"/>
          <w:spacing w:val="6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изложения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4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пункты и их последовательность должны вытекать из самого материала,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диктоваться им (органическое единство).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Целесообразно не пере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гружать доклад фактами, доказа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тельствами, а приводить их коли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чество, достаточное для раскры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 сущности и результатов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Титульная страница необ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ходима, чтобы представить ауди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тории тему проекта и состав проектной команды, руководителя проекта.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Оптимальное число стро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на слайде — от 6 до 11. </w:t>
      </w:r>
      <w:proofErr w:type="gram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груженность и мелкий шрифт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тяжелы для восприятия.</w:t>
      </w:r>
      <w:proofErr w:type="gramEnd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Недогру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оставляет впечатление, что выступление поверхностно и плохо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подготовлено.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читать слайд дословно. Информация на слайде может быть более формальной и строго изложенной, чем в</w:t>
      </w:r>
      <w:r w:rsidRPr="00F84232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Пункты перечней должны быть короткими: максимум — две строки на фразу, оптимально — одна строка. Чтение длинной фразы отвлекает внимание от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 Короткая фраза легче вос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принимается визуально.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25"/>
        </w:tabs>
        <w:autoSpaceDE w:val="0"/>
        <w:autoSpaceDN w:val="0"/>
        <w:spacing w:after="0" w:line="367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следует проговаривать формулы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словами.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039"/>
        </w:tabs>
        <w:autoSpaceDE w:val="0"/>
        <w:autoSpaceDN w:val="0"/>
        <w:spacing w:after="0" w:line="240" w:lineRule="auto"/>
        <w:ind w:right="23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Оптимальная  скорость  переключения 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 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один  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за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1–2 минуты.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кратких выступлений допустимо два слайда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минуту,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не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быстрее.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Слушатели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должны </w:t>
      </w:r>
      <w:r w:rsidRPr="00F8423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успеть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воспринять информацию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со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слайда,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на</w:t>
      </w:r>
      <w:r w:rsidRPr="00F84232">
        <w:rPr>
          <w:rFonts w:ascii="Times New Roman" w:eastAsia="Times New Roman" w:hAnsi="Times New Roman" w:cs="Times New Roman"/>
          <w:spacing w:val="3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слух.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выступлении вводятс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только те обозначения и поня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тия, без которых понимание основных идей доклада невозможно. Любое обозначение должно бы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 объяснено до его первого ис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пользования.</w:t>
      </w:r>
    </w:p>
    <w:p w:rsidR="00F84232" w:rsidRPr="00F84232" w:rsidRDefault="00F84232" w:rsidP="00F84232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Любая  фраза  должна  говориться  с   какой-то   целью. Не просто потому, что данный вид работ выполнялся в процессе проектной деятельности. Каж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дая фраза должна логично подво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дить к следующим фразам, быть для них</w:t>
      </w:r>
      <w:r w:rsidRPr="00F84232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посылкой.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7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Важно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помнить,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что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презентация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должна</w:t>
      </w:r>
      <w:r w:rsidRPr="00F84232">
        <w:rPr>
          <w:rFonts w:ascii="Times New Roman" w:eastAsia="Times New Roman" w:hAnsi="Times New Roman" w:cs="Times New Roman"/>
          <w:spacing w:val="7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дублировать структуру </w:t>
      </w:r>
      <w:r w:rsidRPr="00F84232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письменного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отчета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проекте.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При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презентации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важную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роль играет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только содержание,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способ подачи информа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ции.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Презентация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это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инструме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нт предъявления визуального ря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да, назначение которого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создание цепочки образов,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е. каждый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слайд должен иметь простую,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понятную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структуру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содержать текстовые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или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графические элементы, несущие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себе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зрительный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образ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как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основную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идею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слайд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а. Цепочка образов должна полно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стью соответствовать логике презентации. Важно помнить, что презентация сопровождает доклад,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но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заменяет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его.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Текстовое содержание презентации должно сопровождать определенные  положения,   сформулированные   докладчиком, но не повторять их слово в слово. Слова и связанные с ними </w:t>
      </w:r>
      <w:r w:rsidR="00C955F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об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разы обязательно должны быть согласованы во времени. Следует помнить, что  презентация  в  первую  очередь  предназначена  для иллюстрирования теорети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положений (рисунок, гра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фик, фотография и т. д.) и пояснения сложных для понимания положений (схема, алгоритм и т.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д.).</w:t>
      </w:r>
    </w:p>
    <w:p w:rsidR="00F84232" w:rsidRPr="00F84232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собственно пре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зентации как графического доку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мента с использованием современных программных сре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вкл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ючает в себя: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определение дизайна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8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наполнение слайдов информацией по</w:t>
      </w:r>
      <w:r w:rsidRPr="00F84232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проекту;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before="1" w:after="0" w:line="240" w:lineRule="auto"/>
        <w:ind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включение эффектов аним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ации, аудио-, видеофайлов и му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зыкального сопровождения (при</w:t>
      </w:r>
      <w:r w:rsidRPr="00F84232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необходимости);</w:t>
      </w:r>
    </w:p>
    <w:p w:rsidR="00F84232" w:rsidRPr="00F84232" w:rsidRDefault="00F84232" w:rsidP="00F84232">
      <w:pPr>
        <w:widowControl w:val="0"/>
        <w:numPr>
          <w:ilvl w:val="0"/>
          <w:numId w:val="14"/>
        </w:numPr>
        <w:tabs>
          <w:tab w:val="left" w:pos="890"/>
        </w:tabs>
        <w:autoSpaceDE w:val="0"/>
        <w:autoSpaceDN w:val="0"/>
        <w:spacing w:after="0" w:line="366" w:lineRule="exact"/>
        <w:ind w:left="89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установку режима показа</w:t>
      </w:r>
      <w:r w:rsidRPr="00F84232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слайдов.</w:t>
      </w:r>
    </w:p>
    <w:p w:rsidR="00F84232" w:rsidRPr="00F84232" w:rsidRDefault="00F84232" w:rsidP="00F84232">
      <w:pPr>
        <w:widowControl w:val="0"/>
        <w:autoSpaceDE w:val="0"/>
        <w:autoSpaceDN w:val="0"/>
        <w:spacing w:before="2" w:after="0" w:line="240" w:lineRule="auto"/>
        <w:ind w:left="138" w:right="241" w:firstLine="64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среднем время на презентацию одного проекта составляет 10 минут, 5–10 минут занимают следующие за докладом вопросы участников защиты.</w:t>
      </w:r>
    </w:p>
    <w:p w:rsidR="00F84232" w:rsidRPr="00F84232" w:rsidRDefault="00F84232" w:rsidP="00F84232">
      <w:pPr>
        <w:widowControl w:val="0"/>
        <w:autoSpaceDE w:val="0"/>
        <w:autoSpaceDN w:val="0"/>
        <w:spacing w:before="247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5D7236" w:rsidRDefault="00F84232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Подготовить отчет и доклад-презентацию о проекте, в кот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ром изложены суть и результаты проекта.</w:t>
      </w:r>
      <w:bookmarkStart w:id="6" w:name="_bookmark7"/>
      <w:bookmarkEnd w:id="6"/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7236" w:rsidRDefault="005D7236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 xml:space="preserve">Результаты </w:t>
      </w:r>
      <w:r w:rsidR="00F84232" w:rsidRPr="00F8423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 оценка проектной деятельност</w:t>
      </w:r>
      <w:bookmarkStart w:id="7" w:name="_bookmark8"/>
      <w:bookmarkEnd w:id="7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</w:t>
      </w:r>
    </w:p>
    <w:p w:rsidR="00F84232" w:rsidRPr="005D7236" w:rsidRDefault="00F84232" w:rsidP="005D7236">
      <w:pPr>
        <w:widowControl w:val="0"/>
        <w:autoSpaceDE w:val="0"/>
        <w:autoSpaceDN w:val="0"/>
        <w:spacing w:before="233" w:after="0" w:line="240" w:lineRule="auto"/>
        <w:ind w:right="23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Результат проектной</w:t>
      </w:r>
      <w:r w:rsidRPr="00F84232">
        <w:rPr>
          <w:rFonts w:ascii="Times New Roman" w:eastAsia="Cambria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Основным результатом проектирования являются изменения, которые происходят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различных системах, институтах, процессах. Параллельно данным изменениям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может фиксировать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различ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ные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эффекты, способные оказывать влияние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людей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точки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зре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ния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организации, управления, межличностных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отношений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т.</w:t>
      </w:r>
      <w:r w:rsidRPr="00F84232">
        <w:rPr>
          <w:rFonts w:ascii="Times New Roman" w:eastAsia="Times New Roman" w:hAnsi="Times New Roman" w:cs="Times New Roman"/>
          <w:spacing w:val="-5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п.</w:t>
      </w:r>
    </w:p>
    <w:p w:rsidR="00F84232" w:rsidRPr="00F84232" w:rsidRDefault="00F84232" w:rsidP="00F84232">
      <w:pPr>
        <w:widowControl w:val="0"/>
        <w:autoSpaceDE w:val="0"/>
        <w:autoSpaceDN w:val="0"/>
        <w:spacing w:before="63" w:after="0" w:line="242" w:lineRule="auto"/>
        <w:ind w:left="138" w:right="236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Для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проектной деятельности, осуществляемой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5D723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рамках педа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гогического процесса, значимо получение двух 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видов 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результатов: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продуктный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— результат как продукт педагогического проектирования, который может способствовать освоению </w:t>
      </w:r>
      <w:r w:rsid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дру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гих видов деятельности (диагностика, экспертиза,</w:t>
      </w:r>
      <w:r w:rsidRPr="00F84232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рефлексия);</w:t>
      </w:r>
    </w:p>
    <w:p w:rsidR="00F84232" w:rsidRPr="00F84232" w:rsidRDefault="00F84232" w:rsidP="00F84232">
      <w:pPr>
        <w:widowControl w:val="0"/>
        <w:numPr>
          <w:ilvl w:val="0"/>
          <w:numId w:val="4"/>
        </w:numPr>
        <w:tabs>
          <w:tab w:val="left" w:pos="1054"/>
        </w:tabs>
        <w:autoSpaceDE w:val="0"/>
        <w:autoSpaceDN w:val="0"/>
        <w:spacing w:after="0" w:line="240" w:lineRule="auto"/>
        <w:ind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«человеческий» — изменение человеческих свойств, </w:t>
      </w:r>
      <w:r w:rsidR="005D7236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честв, проявлений, отношений. Например, развитие креативного мышления, формирование коммуникативной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культуры.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состояния и контр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оль реализации проекта по стои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мостным параметрам состоит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следующих действий: проведе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текущего аудита состояни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проекта по стоимости и финан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сам; определение степени выполнения проекта по стоимостным показателям; оценка и анализ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отклонений стоимости выполнен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работ от сметы и бюджета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выявление факторов, определя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ющих позитивные и негативн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ые отклонения; формирование ме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тодов и приемов корректирующих воздействий;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прогнозирование состояния выполнения работ п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стоимости; принятие управлен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ческих решений о регулирующих воздействиях.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Результативность проекта определяется только достигнутым результатом без учета затрат на его достижение, т. е., чтобы 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мерять результативность, нужно иметь четко определенные цели и планы, т. к. без этого не будет т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очки отсчета для оценки резуль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тативности.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социально-культурных проектах результаты должны быть измеримы, реалистичны, привязаны ко времени, сравни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 с си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туацией до реализации проект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 Они могут быть количественны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 и качественными.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Количественная результативность (что сделано?) фиксирует количество оказанных услуг, динамику и степень выполнения этих мероприятий. Качественная результативность (чт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измени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лось?) должна отражать поз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итивные изменения, которые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изошли в результате проведения мероприятия и оказания услуги.</w:t>
      </w:r>
    </w:p>
    <w:p w:rsidR="00F84232" w:rsidRPr="00F84232" w:rsidRDefault="00F84232" w:rsidP="00C955FC">
      <w:pPr>
        <w:widowControl w:val="0"/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— это прод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уктивность использования ресур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 в достижении  какой-либо  цели,  соотношение  результатов  и затрат. Например, превышение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дохода над затратами называет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прибылью, именно прибыль является экономической целью коммерческого проекта, его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финансовым результатом.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социально-культурного проекта — та категория,</w:t>
      </w:r>
      <w:r w:rsidRPr="00F84232">
        <w:rPr>
          <w:rFonts w:ascii="Times New Roman" w:eastAsia="Times New Roman" w:hAnsi="Times New Roman" w:cs="Times New Roman"/>
          <w:spacing w:val="-36"/>
          <w:sz w:val="28"/>
          <w:szCs w:val="28"/>
          <w:lang w:eastAsia="ru-RU" w:bidi="ru-RU"/>
        </w:rPr>
        <w:t xml:space="preserve"> 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 отображает соответствие затрат и результатов проекта целям участников, а также интересам государства и населения.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оценке социально-культурных проектов используются такие категории, как эффектив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 участия в проекте; эффек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тивность проекта в целом.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участия в проекте определяется для того, чтобы оценить возможность реа</w:t>
      </w:r>
      <w:r w:rsid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лизуемости проекта, заинтересо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ванность в проекте его участнико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 Здесь используются такие ка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тегории,  как  эффективность   затрат,   эффективность   участия  в проекте структур более высокого</w:t>
      </w:r>
      <w:r w:rsidRPr="00F8423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уровня.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проекта в ц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елом определяет его потенциаль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ную привлекательность для всех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заинтересованных сторон, с 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лью поиска инвесторов, доноров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спонсоров. Этот вид эффектив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включает социальную и экономическую эффективность. Социальная эффективность отражает эффективность данного проекта с точки зрения интер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есов всего общества. Экономиче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ская  эффективность  социально-культурного   проекта   связана  с проблемой комплексной оценки эффективности финансовых вложений.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3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Определите индикаторы, позволяющие оценить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результати</w:t>
      </w:r>
      <w:proofErr w:type="gram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ность</w:t>
      </w:r>
      <w:proofErr w:type="spellEnd"/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эффективность предложенного проекта.</w:t>
      </w:r>
    </w:p>
    <w:p w:rsidR="005D7236" w:rsidRDefault="005D7236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8" w:name="_bookmark9"/>
      <w:bookmarkEnd w:id="8"/>
    </w:p>
    <w:p w:rsidR="00F84232" w:rsidRPr="00F84232" w:rsidRDefault="00F84232" w:rsidP="005D7236">
      <w:pPr>
        <w:widowControl w:val="0"/>
        <w:tabs>
          <w:tab w:val="left" w:pos="91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Оценка результата проектной</w:t>
      </w:r>
      <w:r w:rsidRPr="00F84232">
        <w:rPr>
          <w:rFonts w:ascii="Times New Roman" w:eastAsia="Cambria" w:hAnsi="Times New Roman" w:cs="Times New Roman"/>
          <w:b/>
          <w:bCs/>
          <w:spacing w:val="-1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деятельности</w:t>
      </w:r>
    </w:p>
    <w:p w:rsidR="00F84232" w:rsidRPr="00F84232" w:rsidRDefault="00F84232" w:rsidP="00F84232">
      <w:pPr>
        <w:widowControl w:val="0"/>
        <w:autoSpaceDE w:val="0"/>
        <w:autoSpaceDN w:val="0"/>
        <w:spacing w:before="231" w:after="0" w:line="240" w:lineRule="auto"/>
        <w:ind w:left="138" w:right="23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«человеческого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результата проектной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 используются следующие критерии: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before="1" w:after="0" w:line="36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удовлетворенность участием в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проекте;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66"/>
        </w:tabs>
        <w:autoSpaceDE w:val="0"/>
        <w:autoSpaceDN w:val="0"/>
        <w:spacing w:after="0" w:line="240" w:lineRule="auto"/>
        <w:ind w:left="138"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степень освоения процедур проектирования: умение найти и сформулировать проблему, овладение специфическим языком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проектирования, способность 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провести диагностику, сформули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ровать цель, составить программу и план действий и т.</w:t>
      </w:r>
      <w:r w:rsidRPr="00F84232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д.;</w:t>
      </w:r>
    </w:p>
    <w:p w:rsidR="00F84232" w:rsidRPr="00C955FC" w:rsidRDefault="00F84232" w:rsidP="00F84232">
      <w:pPr>
        <w:widowControl w:val="0"/>
        <w:numPr>
          <w:ilvl w:val="2"/>
          <w:numId w:val="5"/>
        </w:numPr>
        <w:tabs>
          <w:tab w:val="left" w:pos="1039"/>
        </w:tabs>
        <w:autoSpaceDE w:val="0"/>
        <w:autoSpaceDN w:val="0"/>
        <w:spacing w:before="63" w:after="0" w:line="242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качество проектного результата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целом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позволяет окружа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ющим судить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реальной способн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ости участников производить со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циально значимый продукт, 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наличии  творческого  потенциала,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C955FC">
        <w:rPr>
          <w:rFonts w:ascii="Times New Roman" w:eastAsia="Times New Roman" w:hAnsi="Times New Roman" w:cs="Times New Roman"/>
          <w:spacing w:val="42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способности довести начатое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дело до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конца,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ответственности,</w:t>
      </w:r>
      <w:r w:rsid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C955F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т.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е. о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неких свойствах, формирующихся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проявляющихся </w:t>
      </w:r>
      <w:r w:rsidRPr="00C95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про</w:t>
      </w:r>
      <w:r w:rsidRPr="00C955F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цессе обучения;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положительных эффектов на индивидуальном уровне (прирост личностных качес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тв, свойств, характеристик, по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зитивная динамика</w:t>
      </w:r>
      <w:r w:rsidRPr="00F8423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отношений);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28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сплочение проектной команды в ходе совмест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ной деятель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ности;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240" w:lineRule="auto"/>
        <w:ind w:left="138"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у участников потребности в дальнейшем развитии своего проектного</w:t>
      </w:r>
      <w:r w:rsidRPr="00F8423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опыта;</w:t>
      </w:r>
    </w:p>
    <w:p w:rsidR="00F84232" w:rsidRPr="00F84232" w:rsidRDefault="00F84232" w:rsidP="00F84232">
      <w:pPr>
        <w:widowControl w:val="0"/>
        <w:numPr>
          <w:ilvl w:val="2"/>
          <w:numId w:val="5"/>
        </w:numPr>
        <w:tabs>
          <w:tab w:val="left" w:pos="1051"/>
        </w:tabs>
        <w:autoSpaceDE w:val="0"/>
        <w:autoSpaceDN w:val="0"/>
        <w:spacing w:after="0" w:line="36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становление социального</w:t>
      </w:r>
      <w:r w:rsidRPr="00F8423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партнерства.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ind w:left="138" w:right="23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Природа проектной деятельности требует оценки не только конечного результата, но и р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езультатов промежуточных проце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дур. Формы осуществления промежуточного контроля и оценки могут быть различными, напри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 рефлексия относительно про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цесса и результата проектной деятельности и т. п.</w:t>
      </w:r>
    </w:p>
    <w:p w:rsidR="00F84232" w:rsidRPr="00F84232" w:rsidRDefault="00F84232" w:rsidP="00F84232">
      <w:pPr>
        <w:widowControl w:val="0"/>
        <w:autoSpaceDE w:val="0"/>
        <w:autoSpaceDN w:val="0"/>
        <w:spacing w:before="243" w:after="0" w:line="240" w:lineRule="auto"/>
        <w:ind w:left="705"/>
        <w:outlineLvl w:val="2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t>Практическое задание</w:t>
      </w:r>
    </w:p>
    <w:p w:rsidR="00F84232" w:rsidRPr="00F84232" w:rsidRDefault="00F84232" w:rsidP="00F84232">
      <w:pPr>
        <w:widowControl w:val="0"/>
        <w:autoSpaceDE w:val="0"/>
        <w:autoSpaceDN w:val="0"/>
        <w:spacing w:before="235" w:after="0" w:line="240" w:lineRule="auto"/>
        <w:ind w:left="138"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Оцените результаты собственной проектной  деятельности  по перечисленным</w:t>
      </w:r>
      <w:r w:rsidRPr="00F8423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842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критериям.</w:t>
      </w:r>
    </w:p>
    <w:p w:rsidR="00F84232" w:rsidRP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84232" w:rsidRPr="00F84232">
          <w:pgSz w:w="11900" w:h="16850"/>
          <w:pgMar w:top="1060" w:right="1180" w:bottom="1160" w:left="1280" w:header="0" w:footer="967" w:gutter="0"/>
          <w:cols w:space="720"/>
        </w:sectPr>
      </w:pPr>
    </w:p>
    <w:p w:rsidR="00F84232" w:rsidRPr="00F84232" w:rsidRDefault="00F84232" w:rsidP="00F84232">
      <w:pPr>
        <w:widowControl w:val="0"/>
        <w:autoSpaceDE w:val="0"/>
        <w:autoSpaceDN w:val="0"/>
        <w:spacing w:before="80" w:after="0" w:line="240" w:lineRule="auto"/>
        <w:ind w:left="1106" w:right="1200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9" w:name="_bookmark10"/>
      <w:bookmarkStart w:id="10" w:name="_GoBack"/>
      <w:bookmarkEnd w:id="9"/>
      <w:r w:rsidRPr="00F84232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Вопросы к зачету</w:t>
      </w:r>
    </w:p>
    <w:p w:rsidR="004055B6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проектной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деятельности.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  <w:tab w:val="left" w:pos="3122"/>
          <w:tab w:val="left" w:pos="4854"/>
          <w:tab w:val="left" w:pos="7063"/>
        </w:tabs>
        <w:autoSpaceDE w:val="0"/>
        <w:autoSpaceDN w:val="0"/>
        <w:spacing w:after="0"/>
        <w:ind w:right="235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w w:val="95"/>
          <w:sz w:val="28"/>
          <w:szCs w:val="28"/>
          <w:lang w:eastAsia="ru-RU" w:bidi="ru-RU"/>
        </w:rPr>
        <w:t xml:space="preserve">Классификация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Какие факторы оказывают влияние на эффективность </w:t>
      </w:r>
      <w:r w:rsidR="004055B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про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Понятия «эффективность» и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«результативность».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показатели отражают результативность</w:t>
      </w:r>
      <w:r w:rsidRPr="004055B6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Какие виды ограничений имеет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Какова цель управления сроками реализации</w:t>
      </w:r>
      <w:r w:rsidRPr="004055B6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проекта?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/>
        <w:ind w:left="10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Системная модель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Жизненный цикл</w:t>
      </w:r>
      <w:r w:rsidRPr="004055B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Методология</w:t>
      </w:r>
      <w:r w:rsidRPr="004055B6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4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Системный анализ и проектирование структуры проекта  и мотивации проектной</w:t>
      </w:r>
      <w:r w:rsidRPr="004055B6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команды.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Принципы построения дерева проблем и дерева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целей.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Понятие и виды риска.</w:t>
      </w:r>
      <w:r w:rsidRPr="004055B6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«SWOT-анализ»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цели</w:t>
      </w:r>
      <w:r w:rsidRPr="004055B6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проектирования.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и этапы проектной</w:t>
      </w:r>
      <w:r w:rsidRPr="004055B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left="1185" w:hanging="4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Процессы планирования и определения целей</w:t>
      </w:r>
      <w:r w:rsidRPr="004055B6">
        <w:rPr>
          <w:rFonts w:ascii="Times New Roman" w:eastAsia="Times New Roman" w:hAnsi="Times New Roman" w:cs="Times New Roman"/>
          <w:spacing w:val="-33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8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 декомпозиции целей и создания иерархической структуры.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3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модели проекта. Разработка сетевых моделей проектов.</w:t>
      </w:r>
    </w:p>
    <w:p w:rsidR="00F84232" w:rsidRPr="004055B6" w:rsidRDefault="00F84232" w:rsidP="004055B6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/>
        <w:ind w:right="236" w:firstLine="56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Презентация проекта ка</w:t>
      </w:r>
      <w:r w:rsid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форма представления результа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 проектной</w:t>
      </w:r>
      <w:r w:rsidRPr="004055B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405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F84232" w:rsidRDefault="00F84232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</w:pPr>
    </w:p>
    <w:bookmarkEnd w:id="10"/>
    <w:p w:rsidR="005D7236" w:rsidRPr="00F84232" w:rsidRDefault="005D7236" w:rsidP="00F842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lang w:eastAsia="ru-RU" w:bidi="ru-RU"/>
        </w:rPr>
        <w:sectPr w:rsidR="005D7236" w:rsidRPr="00F84232">
          <w:pgSz w:w="11900" w:h="16850"/>
          <w:pgMar w:top="1420" w:right="1180" w:bottom="1160" w:left="1280" w:header="0" w:footer="967" w:gutter="0"/>
          <w:cols w:space="720"/>
        </w:sectPr>
      </w:pPr>
    </w:p>
    <w:p w:rsidR="00F84232" w:rsidRPr="005D7236" w:rsidRDefault="00F84232" w:rsidP="00F84232">
      <w:pPr>
        <w:widowControl w:val="0"/>
        <w:autoSpaceDE w:val="0"/>
        <w:autoSpaceDN w:val="0"/>
        <w:spacing w:before="80" w:after="0" w:line="240" w:lineRule="auto"/>
        <w:ind w:left="1104" w:right="1201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</w:pPr>
      <w:bookmarkStart w:id="11" w:name="_bookmark11"/>
      <w:bookmarkEnd w:id="11"/>
      <w:r w:rsidRPr="005D7236">
        <w:rPr>
          <w:rFonts w:ascii="Times New Roman" w:eastAsia="Cambria" w:hAnsi="Times New Roman" w:cs="Times New Roman"/>
          <w:b/>
          <w:bCs/>
          <w:sz w:val="28"/>
          <w:szCs w:val="28"/>
          <w:lang w:eastAsia="ru-RU" w:bidi="ru-RU"/>
        </w:rPr>
        <w:lastRenderedPageBreak/>
        <w:t>Список рекомендованной литературы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234" w:after="0" w:line="240" w:lineRule="auto"/>
        <w:ind w:right="23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Ильина, О. Н. Методология управления проектами : ст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новление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современное состояние и развитие :</w:t>
      </w:r>
      <w:r w:rsidRPr="005D7236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монография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6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О. Н. Ильина.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Вузовский учебник, 2015. — 208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368" w:lineRule="exact"/>
        <w:ind w:left="102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К. Управление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Быстрый</w:t>
      </w:r>
      <w:r w:rsidRPr="005D7236">
        <w:rPr>
          <w:rFonts w:ascii="Times New Roman" w:eastAsia="Times New Roman" w:hAnsi="Times New Roman" w:cs="Times New Roman"/>
          <w:spacing w:val="18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старт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367" w:lineRule="exact"/>
        <w:ind w:left="13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К.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Хелдман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Саратов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Профобразование, 2017. — 352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Левушкина, С. В. Основы проектного менеджмента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особие для вузов / С. В. Левушкина. — Ставрополь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Ставр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польский государственный аграрный университет, 2017. — 190</w:t>
      </w:r>
      <w:r w:rsidRPr="005D7236">
        <w:rPr>
          <w:rFonts w:ascii="Times New Roman" w:eastAsia="Times New Roman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 w:after="0" w:line="240" w:lineRule="auto"/>
        <w:ind w:right="23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Поляков, Н. А. Управление инновационными проектами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учебник и практикум для академического</w:t>
      </w:r>
      <w:r w:rsidRPr="005D723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бакалавриата</w:t>
      </w:r>
      <w:proofErr w:type="spellEnd"/>
    </w:p>
    <w:p w:rsidR="00F84232" w:rsidRPr="005D7236" w:rsidRDefault="00F84232" w:rsidP="00F84232">
      <w:pPr>
        <w:widowControl w:val="0"/>
        <w:autoSpaceDE w:val="0"/>
        <w:autoSpaceDN w:val="0"/>
        <w:spacing w:before="1" w:after="0" w:line="240" w:lineRule="auto"/>
        <w:ind w:left="138" w:right="23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 Н. А. Поляков, О. В. Мотовилов, Н. В. Лукашов. — М.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Юрайт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2019. — 330 с.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Проектная деятельность как способ развития личности студентов и их профессиональной подготовки : метод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казания</w:t>
      </w:r>
    </w:p>
    <w:p w:rsidR="00F84232" w:rsidRPr="005D7236" w:rsidRDefault="00F84232" w:rsidP="00F84232">
      <w:pPr>
        <w:widowControl w:val="0"/>
        <w:autoSpaceDE w:val="0"/>
        <w:autoSpaceDN w:val="0"/>
        <w:spacing w:after="0" w:line="240" w:lineRule="auto"/>
        <w:ind w:left="138" w:right="23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/ сост. Е.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А.Булатова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— Н. Новгород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: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Нижегородский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ственный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архитектурно-строительный университет. — 32 c.</w:t>
      </w:r>
    </w:p>
    <w:p w:rsidR="00F84232" w:rsidRPr="005D7236" w:rsidRDefault="00F84232" w:rsidP="00F84232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Сурова, Н. Ю. Проектный менеджмент в социальной сфере и дизайн-мышление : учеб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особие / Н. Ю. Сурова. — М. :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Юн</w:t>
      </w:r>
      <w:proofErr w:type="gram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</w:t>
      </w:r>
      <w:proofErr w:type="spellEnd"/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-Дана, 2015. — 415</w:t>
      </w:r>
      <w:r w:rsidRPr="005D723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D72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</w:t>
      </w:r>
    </w:p>
    <w:p w:rsidR="006018E3" w:rsidRDefault="006018E3"/>
    <w:sectPr w:rsidR="0060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32" w:rsidRDefault="00F84232">
    <w:pPr>
      <w:pStyle w:val="a6"/>
      <w:spacing w:line="14" w:lineRule="auto"/>
      <w:rPr>
        <w:sz w:val="20"/>
      </w:rPr>
    </w:pPr>
    <w:r>
      <w:rPr>
        <w:sz w:val="32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5pt;margin-top:782.7pt;width:18.2pt;height:17.55pt;z-index:-251657216;mso-position-horizontal-relative:page;mso-position-vertical-relative:page" filled="f" stroked="f">
          <v:textbox inset="0,0,0,0">
            <w:txbxContent>
              <w:p w:rsidR="00F84232" w:rsidRDefault="00F84232">
                <w:pPr>
                  <w:spacing w:before="9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055B6">
                  <w:rPr>
                    <w:noProof/>
                    <w:sz w:val="28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C78"/>
    <w:multiLevelType w:val="hybridMultilevel"/>
    <w:tmpl w:val="989C2F4A"/>
    <w:lvl w:ilvl="0" w:tplc="8A94C5CE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98478EA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1761A3E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0368F74A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6540E52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4F3AF9A2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77D0E2D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E4AC5920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887ECE62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">
    <w:nsid w:val="0C0D7B07"/>
    <w:multiLevelType w:val="multilevel"/>
    <w:tmpl w:val="707A8B22"/>
    <w:lvl w:ilvl="0">
      <w:start w:val="1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2">
    <w:nsid w:val="0CE140BF"/>
    <w:multiLevelType w:val="hybridMultilevel"/>
    <w:tmpl w:val="28A8FF40"/>
    <w:lvl w:ilvl="0" w:tplc="F8CEA816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C258650E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5CA0EA2C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3A2AE77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EF2C0674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C8CA7A4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A9F8385E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C1A08CD4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0270E3C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3">
    <w:nsid w:val="12D0777E"/>
    <w:multiLevelType w:val="hybridMultilevel"/>
    <w:tmpl w:val="F7263176"/>
    <w:lvl w:ilvl="0" w:tplc="FE2ECD24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7B1AF28C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8A402052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430C8260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00202CAA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E5020114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C40C9BE4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0E0E6A68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8D768E90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4">
    <w:nsid w:val="17A41779"/>
    <w:multiLevelType w:val="hybridMultilevel"/>
    <w:tmpl w:val="5F363084"/>
    <w:lvl w:ilvl="0" w:tplc="921E0D6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90BE692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2CE472DC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DCA68E6C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4D70393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5B6CD4CE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9E9074D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0444F1E2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F4C8472C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5">
    <w:nsid w:val="1955762E"/>
    <w:multiLevelType w:val="hybridMultilevel"/>
    <w:tmpl w:val="06C05AD8"/>
    <w:lvl w:ilvl="0" w:tplc="8BC6A16C">
      <w:start w:val="1"/>
      <w:numFmt w:val="decimal"/>
      <w:lvlText w:val="%1."/>
      <w:lvlJc w:val="left"/>
      <w:pPr>
        <w:ind w:left="1024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4F7CB7FE">
      <w:numFmt w:val="bullet"/>
      <w:lvlText w:val="•"/>
      <w:lvlJc w:val="left"/>
      <w:pPr>
        <w:ind w:left="1861" w:hanging="320"/>
      </w:pPr>
      <w:rPr>
        <w:rFonts w:hint="default"/>
        <w:lang w:val="ru-RU" w:eastAsia="ru-RU" w:bidi="ru-RU"/>
      </w:rPr>
    </w:lvl>
    <w:lvl w:ilvl="2" w:tplc="25908F02">
      <w:numFmt w:val="bullet"/>
      <w:lvlText w:val="•"/>
      <w:lvlJc w:val="left"/>
      <w:pPr>
        <w:ind w:left="2703" w:hanging="320"/>
      </w:pPr>
      <w:rPr>
        <w:rFonts w:hint="default"/>
        <w:lang w:val="ru-RU" w:eastAsia="ru-RU" w:bidi="ru-RU"/>
      </w:rPr>
    </w:lvl>
    <w:lvl w:ilvl="3" w:tplc="D160DE76">
      <w:numFmt w:val="bullet"/>
      <w:lvlText w:val="•"/>
      <w:lvlJc w:val="left"/>
      <w:pPr>
        <w:ind w:left="3545" w:hanging="320"/>
      </w:pPr>
      <w:rPr>
        <w:rFonts w:hint="default"/>
        <w:lang w:val="ru-RU" w:eastAsia="ru-RU" w:bidi="ru-RU"/>
      </w:rPr>
    </w:lvl>
    <w:lvl w:ilvl="4" w:tplc="13D89B14">
      <w:numFmt w:val="bullet"/>
      <w:lvlText w:val="•"/>
      <w:lvlJc w:val="left"/>
      <w:pPr>
        <w:ind w:left="4387" w:hanging="320"/>
      </w:pPr>
      <w:rPr>
        <w:rFonts w:hint="default"/>
        <w:lang w:val="ru-RU" w:eastAsia="ru-RU" w:bidi="ru-RU"/>
      </w:rPr>
    </w:lvl>
    <w:lvl w:ilvl="5" w:tplc="FE6C05B6">
      <w:numFmt w:val="bullet"/>
      <w:lvlText w:val="•"/>
      <w:lvlJc w:val="left"/>
      <w:pPr>
        <w:ind w:left="5229" w:hanging="320"/>
      </w:pPr>
      <w:rPr>
        <w:rFonts w:hint="default"/>
        <w:lang w:val="ru-RU" w:eastAsia="ru-RU" w:bidi="ru-RU"/>
      </w:rPr>
    </w:lvl>
    <w:lvl w:ilvl="6" w:tplc="5EDC9940">
      <w:numFmt w:val="bullet"/>
      <w:lvlText w:val="•"/>
      <w:lvlJc w:val="left"/>
      <w:pPr>
        <w:ind w:left="6071" w:hanging="320"/>
      </w:pPr>
      <w:rPr>
        <w:rFonts w:hint="default"/>
        <w:lang w:val="ru-RU" w:eastAsia="ru-RU" w:bidi="ru-RU"/>
      </w:rPr>
    </w:lvl>
    <w:lvl w:ilvl="7" w:tplc="C2DC23B4">
      <w:numFmt w:val="bullet"/>
      <w:lvlText w:val="•"/>
      <w:lvlJc w:val="left"/>
      <w:pPr>
        <w:ind w:left="6913" w:hanging="320"/>
      </w:pPr>
      <w:rPr>
        <w:rFonts w:hint="default"/>
        <w:lang w:val="ru-RU" w:eastAsia="ru-RU" w:bidi="ru-RU"/>
      </w:rPr>
    </w:lvl>
    <w:lvl w:ilvl="8" w:tplc="0BBC8B10">
      <w:numFmt w:val="bullet"/>
      <w:lvlText w:val="•"/>
      <w:lvlJc w:val="left"/>
      <w:pPr>
        <w:ind w:left="7755" w:hanging="320"/>
      </w:pPr>
      <w:rPr>
        <w:rFonts w:hint="default"/>
        <w:lang w:val="ru-RU" w:eastAsia="ru-RU" w:bidi="ru-RU"/>
      </w:rPr>
    </w:lvl>
  </w:abstractNum>
  <w:abstractNum w:abstractNumId="6">
    <w:nsid w:val="1A5E48A5"/>
    <w:multiLevelType w:val="hybridMultilevel"/>
    <w:tmpl w:val="6AFA6314"/>
    <w:lvl w:ilvl="0" w:tplc="78A4A6E4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24F669D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B27825D4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A5A4223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0ACA580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B5F87FA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B9BE2384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D5C0D1F0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7576C1A4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7">
    <w:nsid w:val="28B20207"/>
    <w:multiLevelType w:val="hybridMultilevel"/>
    <w:tmpl w:val="C4AA4484"/>
    <w:lvl w:ilvl="0" w:tplc="CCEE62E8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B20AD542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E1F03908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3BB6FF60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BC7C6618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E9676C0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0820F102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8CC60E8A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43CC71C6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8">
    <w:nsid w:val="2A6406B8"/>
    <w:multiLevelType w:val="hybridMultilevel"/>
    <w:tmpl w:val="C1102470"/>
    <w:lvl w:ilvl="0" w:tplc="212E5476">
      <w:start w:val="1"/>
      <w:numFmt w:val="decimal"/>
      <w:lvlText w:val="%1)"/>
      <w:lvlJc w:val="left"/>
      <w:pPr>
        <w:ind w:left="138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8CA641B2">
      <w:numFmt w:val="bullet"/>
      <w:lvlText w:val="•"/>
      <w:lvlJc w:val="left"/>
      <w:pPr>
        <w:ind w:left="1069" w:hanging="348"/>
      </w:pPr>
      <w:rPr>
        <w:rFonts w:hint="default"/>
        <w:lang w:val="ru-RU" w:eastAsia="ru-RU" w:bidi="ru-RU"/>
      </w:rPr>
    </w:lvl>
    <w:lvl w:ilvl="2" w:tplc="A2F07FBC">
      <w:numFmt w:val="bullet"/>
      <w:lvlText w:val="•"/>
      <w:lvlJc w:val="left"/>
      <w:pPr>
        <w:ind w:left="1999" w:hanging="348"/>
      </w:pPr>
      <w:rPr>
        <w:rFonts w:hint="default"/>
        <w:lang w:val="ru-RU" w:eastAsia="ru-RU" w:bidi="ru-RU"/>
      </w:rPr>
    </w:lvl>
    <w:lvl w:ilvl="3" w:tplc="F65A5F96">
      <w:numFmt w:val="bullet"/>
      <w:lvlText w:val="•"/>
      <w:lvlJc w:val="left"/>
      <w:pPr>
        <w:ind w:left="2929" w:hanging="348"/>
      </w:pPr>
      <w:rPr>
        <w:rFonts w:hint="default"/>
        <w:lang w:val="ru-RU" w:eastAsia="ru-RU" w:bidi="ru-RU"/>
      </w:rPr>
    </w:lvl>
    <w:lvl w:ilvl="4" w:tplc="8BD29436">
      <w:numFmt w:val="bullet"/>
      <w:lvlText w:val="•"/>
      <w:lvlJc w:val="left"/>
      <w:pPr>
        <w:ind w:left="3859" w:hanging="348"/>
      </w:pPr>
      <w:rPr>
        <w:rFonts w:hint="default"/>
        <w:lang w:val="ru-RU" w:eastAsia="ru-RU" w:bidi="ru-RU"/>
      </w:rPr>
    </w:lvl>
    <w:lvl w:ilvl="5" w:tplc="68C4A696">
      <w:numFmt w:val="bullet"/>
      <w:lvlText w:val="•"/>
      <w:lvlJc w:val="left"/>
      <w:pPr>
        <w:ind w:left="4789" w:hanging="348"/>
      </w:pPr>
      <w:rPr>
        <w:rFonts w:hint="default"/>
        <w:lang w:val="ru-RU" w:eastAsia="ru-RU" w:bidi="ru-RU"/>
      </w:rPr>
    </w:lvl>
    <w:lvl w:ilvl="6" w:tplc="58B20AB4">
      <w:numFmt w:val="bullet"/>
      <w:lvlText w:val="•"/>
      <w:lvlJc w:val="left"/>
      <w:pPr>
        <w:ind w:left="5719" w:hanging="348"/>
      </w:pPr>
      <w:rPr>
        <w:rFonts w:hint="default"/>
        <w:lang w:val="ru-RU" w:eastAsia="ru-RU" w:bidi="ru-RU"/>
      </w:rPr>
    </w:lvl>
    <w:lvl w:ilvl="7" w:tplc="01DCACF8">
      <w:numFmt w:val="bullet"/>
      <w:lvlText w:val="•"/>
      <w:lvlJc w:val="left"/>
      <w:pPr>
        <w:ind w:left="6649" w:hanging="348"/>
      </w:pPr>
      <w:rPr>
        <w:rFonts w:hint="default"/>
        <w:lang w:val="ru-RU" w:eastAsia="ru-RU" w:bidi="ru-RU"/>
      </w:rPr>
    </w:lvl>
    <w:lvl w:ilvl="8" w:tplc="26029428">
      <w:numFmt w:val="bullet"/>
      <w:lvlText w:val="•"/>
      <w:lvlJc w:val="left"/>
      <w:pPr>
        <w:ind w:left="7579" w:hanging="348"/>
      </w:pPr>
      <w:rPr>
        <w:rFonts w:hint="default"/>
        <w:lang w:val="ru-RU" w:eastAsia="ru-RU" w:bidi="ru-RU"/>
      </w:rPr>
    </w:lvl>
  </w:abstractNum>
  <w:abstractNum w:abstractNumId="9">
    <w:nsid w:val="338649F6"/>
    <w:multiLevelType w:val="multilevel"/>
    <w:tmpl w:val="2BFA838A"/>
    <w:lvl w:ilvl="0">
      <w:start w:val="3"/>
      <w:numFmt w:val="decimal"/>
      <w:lvlText w:val="%1"/>
      <w:lvlJc w:val="left"/>
      <w:pPr>
        <w:ind w:left="1677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7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3">
      <w:numFmt w:val="bullet"/>
      <w:lvlText w:val="•"/>
      <w:lvlJc w:val="left"/>
      <w:pPr>
        <w:ind w:left="3404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6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8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0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14" w:hanging="346"/>
      </w:pPr>
      <w:rPr>
        <w:rFonts w:hint="default"/>
        <w:lang w:val="ru-RU" w:eastAsia="ru-RU" w:bidi="ru-RU"/>
      </w:rPr>
    </w:lvl>
  </w:abstractNum>
  <w:abstractNum w:abstractNumId="10">
    <w:nsid w:val="3D314C1C"/>
    <w:multiLevelType w:val="multilevel"/>
    <w:tmpl w:val="DE865BB0"/>
    <w:lvl w:ilvl="0">
      <w:start w:val="3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abstractNum w:abstractNumId="11">
    <w:nsid w:val="40ED7E15"/>
    <w:multiLevelType w:val="multilevel"/>
    <w:tmpl w:val="F4504538"/>
    <w:lvl w:ilvl="0">
      <w:start w:val="2"/>
      <w:numFmt w:val="decimal"/>
      <w:lvlText w:val="%1"/>
      <w:lvlJc w:val="left"/>
      <w:pPr>
        <w:ind w:left="1485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656"/>
        <w:jc w:val="right"/>
      </w:pPr>
      <w:rPr>
        <w:rFonts w:ascii="Cambria" w:eastAsia="Cambria" w:hAnsi="Cambria" w:cs="Cambria" w:hint="default"/>
        <w:b/>
        <w:bCs/>
        <w:i/>
        <w:spacing w:val="-3"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07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656"/>
      </w:pPr>
      <w:rPr>
        <w:rFonts w:hint="default"/>
        <w:lang w:val="ru-RU" w:eastAsia="ru-RU" w:bidi="ru-RU"/>
      </w:rPr>
    </w:lvl>
  </w:abstractNum>
  <w:abstractNum w:abstractNumId="12">
    <w:nsid w:val="4642163C"/>
    <w:multiLevelType w:val="hybridMultilevel"/>
    <w:tmpl w:val="4F248E4C"/>
    <w:lvl w:ilvl="0" w:tplc="942AADA6">
      <w:numFmt w:val="bullet"/>
      <w:lvlText w:val="–"/>
      <w:lvlJc w:val="left"/>
      <w:pPr>
        <w:ind w:left="138" w:hanging="24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52AC188A">
      <w:numFmt w:val="bullet"/>
      <w:lvlText w:val="•"/>
      <w:lvlJc w:val="left"/>
      <w:pPr>
        <w:ind w:left="1069" w:hanging="240"/>
      </w:pPr>
      <w:rPr>
        <w:rFonts w:hint="default"/>
        <w:lang w:val="ru-RU" w:eastAsia="ru-RU" w:bidi="ru-RU"/>
      </w:rPr>
    </w:lvl>
    <w:lvl w:ilvl="2" w:tplc="E11A2EAE">
      <w:numFmt w:val="bullet"/>
      <w:lvlText w:val="•"/>
      <w:lvlJc w:val="left"/>
      <w:pPr>
        <w:ind w:left="1999" w:hanging="240"/>
      </w:pPr>
      <w:rPr>
        <w:rFonts w:hint="default"/>
        <w:lang w:val="ru-RU" w:eastAsia="ru-RU" w:bidi="ru-RU"/>
      </w:rPr>
    </w:lvl>
    <w:lvl w:ilvl="3" w:tplc="1E1EB3AE">
      <w:numFmt w:val="bullet"/>
      <w:lvlText w:val="•"/>
      <w:lvlJc w:val="left"/>
      <w:pPr>
        <w:ind w:left="2929" w:hanging="240"/>
      </w:pPr>
      <w:rPr>
        <w:rFonts w:hint="default"/>
        <w:lang w:val="ru-RU" w:eastAsia="ru-RU" w:bidi="ru-RU"/>
      </w:rPr>
    </w:lvl>
    <w:lvl w:ilvl="4" w:tplc="C02AA546">
      <w:numFmt w:val="bullet"/>
      <w:lvlText w:val="•"/>
      <w:lvlJc w:val="left"/>
      <w:pPr>
        <w:ind w:left="3859" w:hanging="240"/>
      </w:pPr>
      <w:rPr>
        <w:rFonts w:hint="default"/>
        <w:lang w:val="ru-RU" w:eastAsia="ru-RU" w:bidi="ru-RU"/>
      </w:rPr>
    </w:lvl>
    <w:lvl w:ilvl="5" w:tplc="F454DEFA">
      <w:numFmt w:val="bullet"/>
      <w:lvlText w:val="•"/>
      <w:lvlJc w:val="left"/>
      <w:pPr>
        <w:ind w:left="4789" w:hanging="240"/>
      </w:pPr>
      <w:rPr>
        <w:rFonts w:hint="default"/>
        <w:lang w:val="ru-RU" w:eastAsia="ru-RU" w:bidi="ru-RU"/>
      </w:rPr>
    </w:lvl>
    <w:lvl w:ilvl="6" w:tplc="B7BAE202">
      <w:numFmt w:val="bullet"/>
      <w:lvlText w:val="•"/>
      <w:lvlJc w:val="left"/>
      <w:pPr>
        <w:ind w:left="5719" w:hanging="240"/>
      </w:pPr>
      <w:rPr>
        <w:rFonts w:hint="default"/>
        <w:lang w:val="ru-RU" w:eastAsia="ru-RU" w:bidi="ru-RU"/>
      </w:rPr>
    </w:lvl>
    <w:lvl w:ilvl="7" w:tplc="111E016C">
      <w:numFmt w:val="bullet"/>
      <w:lvlText w:val="•"/>
      <w:lvlJc w:val="left"/>
      <w:pPr>
        <w:ind w:left="6649" w:hanging="240"/>
      </w:pPr>
      <w:rPr>
        <w:rFonts w:hint="default"/>
        <w:lang w:val="ru-RU" w:eastAsia="ru-RU" w:bidi="ru-RU"/>
      </w:rPr>
    </w:lvl>
    <w:lvl w:ilvl="8" w:tplc="02D4EB7E">
      <w:numFmt w:val="bullet"/>
      <w:lvlText w:val="•"/>
      <w:lvlJc w:val="left"/>
      <w:pPr>
        <w:ind w:left="7579" w:hanging="240"/>
      </w:pPr>
      <w:rPr>
        <w:rFonts w:hint="default"/>
        <w:lang w:val="ru-RU" w:eastAsia="ru-RU" w:bidi="ru-RU"/>
      </w:rPr>
    </w:lvl>
  </w:abstractNum>
  <w:abstractNum w:abstractNumId="13">
    <w:nsid w:val="4F164744"/>
    <w:multiLevelType w:val="multilevel"/>
    <w:tmpl w:val="E21CDB6A"/>
    <w:lvl w:ilvl="0">
      <w:start w:val="1"/>
      <w:numFmt w:val="decimal"/>
      <w:lvlText w:val="%1"/>
      <w:lvlJc w:val="left"/>
      <w:pPr>
        <w:ind w:left="2383" w:hanging="6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83" w:hanging="656"/>
        <w:jc w:val="right"/>
      </w:pPr>
      <w:rPr>
        <w:rFonts w:ascii="Cambria" w:eastAsia="Cambria" w:hAnsi="Cambria" w:cs="Cambria" w:hint="default"/>
        <w:b/>
        <w:bCs/>
        <w:i/>
        <w:w w:val="100"/>
        <w:sz w:val="36"/>
        <w:szCs w:val="36"/>
        <w:lang w:val="ru-RU" w:eastAsia="ru-RU" w:bidi="ru-RU"/>
      </w:rPr>
    </w:lvl>
    <w:lvl w:ilvl="2">
      <w:numFmt w:val="bullet"/>
      <w:lvlText w:val="•"/>
      <w:lvlJc w:val="left"/>
      <w:pPr>
        <w:ind w:left="3791" w:hanging="6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9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3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9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21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7" w:hanging="656"/>
      </w:pPr>
      <w:rPr>
        <w:rFonts w:hint="default"/>
        <w:lang w:val="ru-RU" w:eastAsia="ru-RU" w:bidi="ru-RU"/>
      </w:rPr>
    </w:lvl>
  </w:abstractNum>
  <w:abstractNum w:abstractNumId="14">
    <w:nsid w:val="56DF6B3B"/>
    <w:multiLevelType w:val="hybridMultilevel"/>
    <w:tmpl w:val="1626F688"/>
    <w:lvl w:ilvl="0" w:tplc="568A6FDE">
      <w:numFmt w:val="bullet"/>
      <w:lvlText w:val="-"/>
      <w:lvlJc w:val="left"/>
      <w:pPr>
        <w:ind w:left="138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468156E">
      <w:numFmt w:val="bullet"/>
      <w:lvlText w:val="•"/>
      <w:lvlJc w:val="left"/>
      <w:pPr>
        <w:ind w:left="1069" w:hanging="185"/>
      </w:pPr>
      <w:rPr>
        <w:rFonts w:hint="default"/>
        <w:lang w:val="ru-RU" w:eastAsia="ru-RU" w:bidi="ru-RU"/>
      </w:rPr>
    </w:lvl>
    <w:lvl w:ilvl="2" w:tplc="7CBCA45C">
      <w:numFmt w:val="bullet"/>
      <w:lvlText w:val="•"/>
      <w:lvlJc w:val="left"/>
      <w:pPr>
        <w:ind w:left="1999" w:hanging="185"/>
      </w:pPr>
      <w:rPr>
        <w:rFonts w:hint="default"/>
        <w:lang w:val="ru-RU" w:eastAsia="ru-RU" w:bidi="ru-RU"/>
      </w:rPr>
    </w:lvl>
    <w:lvl w:ilvl="3" w:tplc="0B94732A">
      <w:numFmt w:val="bullet"/>
      <w:lvlText w:val="•"/>
      <w:lvlJc w:val="left"/>
      <w:pPr>
        <w:ind w:left="2929" w:hanging="185"/>
      </w:pPr>
      <w:rPr>
        <w:rFonts w:hint="default"/>
        <w:lang w:val="ru-RU" w:eastAsia="ru-RU" w:bidi="ru-RU"/>
      </w:rPr>
    </w:lvl>
    <w:lvl w:ilvl="4" w:tplc="A8569686">
      <w:numFmt w:val="bullet"/>
      <w:lvlText w:val="•"/>
      <w:lvlJc w:val="left"/>
      <w:pPr>
        <w:ind w:left="3859" w:hanging="185"/>
      </w:pPr>
      <w:rPr>
        <w:rFonts w:hint="default"/>
        <w:lang w:val="ru-RU" w:eastAsia="ru-RU" w:bidi="ru-RU"/>
      </w:rPr>
    </w:lvl>
    <w:lvl w:ilvl="5" w:tplc="28A0DED0">
      <w:numFmt w:val="bullet"/>
      <w:lvlText w:val="•"/>
      <w:lvlJc w:val="left"/>
      <w:pPr>
        <w:ind w:left="4789" w:hanging="185"/>
      </w:pPr>
      <w:rPr>
        <w:rFonts w:hint="default"/>
        <w:lang w:val="ru-RU" w:eastAsia="ru-RU" w:bidi="ru-RU"/>
      </w:rPr>
    </w:lvl>
    <w:lvl w:ilvl="6" w:tplc="5CC201E2">
      <w:numFmt w:val="bullet"/>
      <w:lvlText w:val="•"/>
      <w:lvlJc w:val="left"/>
      <w:pPr>
        <w:ind w:left="5719" w:hanging="185"/>
      </w:pPr>
      <w:rPr>
        <w:rFonts w:hint="default"/>
        <w:lang w:val="ru-RU" w:eastAsia="ru-RU" w:bidi="ru-RU"/>
      </w:rPr>
    </w:lvl>
    <w:lvl w:ilvl="7" w:tplc="BAAE26FA">
      <w:numFmt w:val="bullet"/>
      <w:lvlText w:val="•"/>
      <w:lvlJc w:val="left"/>
      <w:pPr>
        <w:ind w:left="6649" w:hanging="185"/>
      </w:pPr>
      <w:rPr>
        <w:rFonts w:hint="default"/>
        <w:lang w:val="ru-RU" w:eastAsia="ru-RU" w:bidi="ru-RU"/>
      </w:rPr>
    </w:lvl>
    <w:lvl w:ilvl="8" w:tplc="91EA5DA6">
      <w:numFmt w:val="bullet"/>
      <w:lvlText w:val="•"/>
      <w:lvlJc w:val="left"/>
      <w:pPr>
        <w:ind w:left="7579" w:hanging="185"/>
      </w:pPr>
      <w:rPr>
        <w:rFonts w:hint="default"/>
        <w:lang w:val="ru-RU" w:eastAsia="ru-RU" w:bidi="ru-RU"/>
      </w:rPr>
    </w:lvl>
  </w:abstractNum>
  <w:abstractNum w:abstractNumId="15">
    <w:nsid w:val="5E4661E3"/>
    <w:multiLevelType w:val="hybridMultilevel"/>
    <w:tmpl w:val="279021E6"/>
    <w:lvl w:ilvl="0" w:tplc="BC546716">
      <w:start w:val="1"/>
      <w:numFmt w:val="decimal"/>
      <w:lvlText w:val="%1)"/>
      <w:lvlJc w:val="left"/>
      <w:pPr>
        <w:ind w:left="1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58342D44">
      <w:numFmt w:val="bullet"/>
      <w:lvlText w:val="•"/>
      <w:lvlJc w:val="left"/>
      <w:pPr>
        <w:ind w:left="1069" w:hanging="346"/>
      </w:pPr>
      <w:rPr>
        <w:rFonts w:hint="default"/>
        <w:lang w:val="ru-RU" w:eastAsia="ru-RU" w:bidi="ru-RU"/>
      </w:rPr>
    </w:lvl>
    <w:lvl w:ilvl="2" w:tplc="E95031E0">
      <w:numFmt w:val="bullet"/>
      <w:lvlText w:val="•"/>
      <w:lvlJc w:val="left"/>
      <w:pPr>
        <w:ind w:left="1999" w:hanging="346"/>
      </w:pPr>
      <w:rPr>
        <w:rFonts w:hint="default"/>
        <w:lang w:val="ru-RU" w:eastAsia="ru-RU" w:bidi="ru-RU"/>
      </w:rPr>
    </w:lvl>
    <w:lvl w:ilvl="3" w:tplc="C4EE5172">
      <w:numFmt w:val="bullet"/>
      <w:lvlText w:val="•"/>
      <w:lvlJc w:val="left"/>
      <w:pPr>
        <w:ind w:left="2929" w:hanging="346"/>
      </w:pPr>
      <w:rPr>
        <w:rFonts w:hint="default"/>
        <w:lang w:val="ru-RU" w:eastAsia="ru-RU" w:bidi="ru-RU"/>
      </w:rPr>
    </w:lvl>
    <w:lvl w:ilvl="4" w:tplc="E81888D0">
      <w:numFmt w:val="bullet"/>
      <w:lvlText w:val="•"/>
      <w:lvlJc w:val="left"/>
      <w:pPr>
        <w:ind w:left="3859" w:hanging="346"/>
      </w:pPr>
      <w:rPr>
        <w:rFonts w:hint="default"/>
        <w:lang w:val="ru-RU" w:eastAsia="ru-RU" w:bidi="ru-RU"/>
      </w:rPr>
    </w:lvl>
    <w:lvl w:ilvl="5" w:tplc="3BBE3EA6">
      <w:numFmt w:val="bullet"/>
      <w:lvlText w:val="•"/>
      <w:lvlJc w:val="left"/>
      <w:pPr>
        <w:ind w:left="4789" w:hanging="346"/>
      </w:pPr>
      <w:rPr>
        <w:rFonts w:hint="default"/>
        <w:lang w:val="ru-RU" w:eastAsia="ru-RU" w:bidi="ru-RU"/>
      </w:rPr>
    </w:lvl>
    <w:lvl w:ilvl="6" w:tplc="BAE8C4A0">
      <w:numFmt w:val="bullet"/>
      <w:lvlText w:val="•"/>
      <w:lvlJc w:val="left"/>
      <w:pPr>
        <w:ind w:left="5719" w:hanging="346"/>
      </w:pPr>
      <w:rPr>
        <w:rFonts w:hint="default"/>
        <w:lang w:val="ru-RU" w:eastAsia="ru-RU" w:bidi="ru-RU"/>
      </w:rPr>
    </w:lvl>
    <w:lvl w:ilvl="7" w:tplc="C8DC5EDC">
      <w:numFmt w:val="bullet"/>
      <w:lvlText w:val="•"/>
      <w:lvlJc w:val="left"/>
      <w:pPr>
        <w:ind w:left="6649" w:hanging="346"/>
      </w:pPr>
      <w:rPr>
        <w:rFonts w:hint="default"/>
        <w:lang w:val="ru-RU" w:eastAsia="ru-RU" w:bidi="ru-RU"/>
      </w:rPr>
    </w:lvl>
    <w:lvl w:ilvl="8" w:tplc="9FE45B68">
      <w:numFmt w:val="bullet"/>
      <w:lvlText w:val="•"/>
      <w:lvlJc w:val="left"/>
      <w:pPr>
        <w:ind w:left="7579" w:hanging="346"/>
      </w:pPr>
      <w:rPr>
        <w:rFonts w:hint="default"/>
        <w:lang w:val="ru-RU" w:eastAsia="ru-RU" w:bidi="ru-RU"/>
      </w:rPr>
    </w:lvl>
  </w:abstractNum>
  <w:abstractNum w:abstractNumId="16">
    <w:nsid w:val="6DDF44A7"/>
    <w:multiLevelType w:val="hybridMultilevel"/>
    <w:tmpl w:val="E0D843DA"/>
    <w:lvl w:ilvl="0" w:tplc="7F48826C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DEE6B066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D514EEF0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1916A8A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EA86A992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F4A4E13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585C554E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18E8F9E6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B83C6AC8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7">
    <w:nsid w:val="6E8669EE"/>
    <w:multiLevelType w:val="hybridMultilevel"/>
    <w:tmpl w:val="3D72C032"/>
    <w:lvl w:ilvl="0" w:tplc="D4B001C4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2F507252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28F49E6A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D6C01DF4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5DB0BEA2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C126430C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84E6D6E2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4F5CFCA6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EF2AD25C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18">
    <w:nsid w:val="72074C0F"/>
    <w:multiLevelType w:val="hybridMultilevel"/>
    <w:tmpl w:val="5060C818"/>
    <w:lvl w:ilvl="0" w:tplc="FD4008C6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07F6DF38">
      <w:numFmt w:val="bullet"/>
      <w:lvlText w:val="•"/>
      <w:lvlJc w:val="left"/>
      <w:pPr>
        <w:ind w:left="1069" w:hanging="320"/>
      </w:pPr>
      <w:rPr>
        <w:rFonts w:hint="default"/>
        <w:lang w:val="ru-RU" w:eastAsia="ru-RU" w:bidi="ru-RU"/>
      </w:rPr>
    </w:lvl>
    <w:lvl w:ilvl="2" w:tplc="F8D6B6BE">
      <w:numFmt w:val="bullet"/>
      <w:lvlText w:val="•"/>
      <w:lvlJc w:val="left"/>
      <w:pPr>
        <w:ind w:left="1999" w:hanging="320"/>
      </w:pPr>
      <w:rPr>
        <w:rFonts w:hint="default"/>
        <w:lang w:val="ru-RU" w:eastAsia="ru-RU" w:bidi="ru-RU"/>
      </w:rPr>
    </w:lvl>
    <w:lvl w:ilvl="3" w:tplc="03FC2E0A">
      <w:numFmt w:val="bullet"/>
      <w:lvlText w:val="•"/>
      <w:lvlJc w:val="left"/>
      <w:pPr>
        <w:ind w:left="2929" w:hanging="320"/>
      </w:pPr>
      <w:rPr>
        <w:rFonts w:hint="default"/>
        <w:lang w:val="ru-RU" w:eastAsia="ru-RU" w:bidi="ru-RU"/>
      </w:rPr>
    </w:lvl>
    <w:lvl w:ilvl="4" w:tplc="A63AA686">
      <w:numFmt w:val="bullet"/>
      <w:lvlText w:val="•"/>
      <w:lvlJc w:val="left"/>
      <w:pPr>
        <w:ind w:left="3859" w:hanging="320"/>
      </w:pPr>
      <w:rPr>
        <w:rFonts w:hint="default"/>
        <w:lang w:val="ru-RU" w:eastAsia="ru-RU" w:bidi="ru-RU"/>
      </w:rPr>
    </w:lvl>
    <w:lvl w:ilvl="5" w:tplc="EF260416">
      <w:numFmt w:val="bullet"/>
      <w:lvlText w:val="•"/>
      <w:lvlJc w:val="left"/>
      <w:pPr>
        <w:ind w:left="4789" w:hanging="320"/>
      </w:pPr>
      <w:rPr>
        <w:rFonts w:hint="default"/>
        <w:lang w:val="ru-RU" w:eastAsia="ru-RU" w:bidi="ru-RU"/>
      </w:rPr>
    </w:lvl>
    <w:lvl w:ilvl="6" w:tplc="19A424E6">
      <w:numFmt w:val="bullet"/>
      <w:lvlText w:val="•"/>
      <w:lvlJc w:val="left"/>
      <w:pPr>
        <w:ind w:left="5719" w:hanging="320"/>
      </w:pPr>
      <w:rPr>
        <w:rFonts w:hint="default"/>
        <w:lang w:val="ru-RU" w:eastAsia="ru-RU" w:bidi="ru-RU"/>
      </w:rPr>
    </w:lvl>
    <w:lvl w:ilvl="7" w:tplc="FB884F0C">
      <w:numFmt w:val="bullet"/>
      <w:lvlText w:val="•"/>
      <w:lvlJc w:val="left"/>
      <w:pPr>
        <w:ind w:left="6649" w:hanging="320"/>
      </w:pPr>
      <w:rPr>
        <w:rFonts w:hint="default"/>
        <w:lang w:val="ru-RU" w:eastAsia="ru-RU" w:bidi="ru-RU"/>
      </w:rPr>
    </w:lvl>
    <w:lvl w:ilvl="8" w:tplc="D2E4048E">
      <w:numFmt w:val="bullet"/>
      <w:lvlText w:val="•"/>
      <w:lvlJc w:val="left"/>
      <w:pPr>
        <w:ind w:left="7579" w:hanging="320"/>
      </w:pPr>
      <w:rPr>
        <w:rFonts w:hint="default"/>
        <w:lang w:val="ru-RU" w:eastAsia="ru-RU" w:bidi="ru-RU"/>
      </w:rPr>
    </w:lvl>
  </w:abstractNum>
  <w:abstractNum w:abstractNumId="19">
    <w:nsid w:val="74813844"/>
    <w:multiLevelType w:val="hybridMultilevel"/>
    <w:tmpl w:val="A9AEEB16"/>
    <w:lvl w:ilvl="0" w:tplc="4B9E3B5A">
      <w:start w:val="1"/>
      <w:numFmt w:val="decimal"/>
      <w:lvlText w:val="%1)"/>
      <w:lvlJc w:val="left"/>
      <w:pPr>
        <w:ind w:left="1050" w:hanging="34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639CD9D0">
      <w:numFmt w:val="bullet"/>
      <w:lvlText w:val="•"/>
      <w:lvlJc w:val="left"/>
      <w:pPr>
        <w:ind w:left="1897" w:hanging="346"/>
      </w:pPr>
      <w:rPr>
        <w:rFonts w:hint="default"/>
        <w:lang w:val="ru-RU" w:eastAsia="ru-RU" w:bidi="ru-RU"/>
      </w:rPr>
    </w:lvl>
    <w:lvl w:ilvl="2" w:tplc="82D224C8">
      <w:numFmt w:val="bullet"/>
      <w:lvlText w:val="•"/>
      <w:lvlJc w:val="left"/>
      <w:pPr>
        <w:ind w:left="2735" w:hanging="346"/>
      </w:pPr>
      <w:rPr>
        <w:rFonts w:hint="default"/>
        <w:lang w:val="ru-RU" w:eastAsia="ru-RU" w:bidi="ru-RU"/>
      </w:rPr>
    </w:lvl>
    <w:lvl w:ilvl="3" w:tplc="86085C7C">
      <w:numFmt w:val="bullet"/>
      <w:lvlText w:val="•"/>
      <w:lvlJc w:val="left"/>
      <w:pPr>
        <w:ind w:left="3573" w:hanging="346"/>
      </w:pPr>
      <w:rPr>
        <w:rFonts w:hint="default"/>
        <w:lang w:val="ru-RU" w:eastAsia="ru-RU" w:bidi="ru-RU"/>
      </w:rPr>
    </w:lvl>
    <w:lvl w:ilvl="4" w:tplc="7A98B486">
      <w:numFmt w:val="bullet"/>
      <w:lvlText w:val="•"/>
      <w:lvlJc w:val="left"/>
      <w:pPr>
        <w:ind w:left="4411" w:hanging="346"/>
      </w:pPr>
      <w:rPr>
        <w:rFonts w:hint="default"/>
        <w:lang w:val="ru-RU" w:eastAsia="ru-RU" w:bidi="ru-RU"/>
      </w:rPr>
    </w:lvl>
    <w:lvl w:ilvl="5" w:tplc="F72ABE18">
      <w:numFmt w:val="bullet"/>
      <w:lvlText w:val="•"/>
      <w:lvlJc w:val="left"/>
      <w:pPr>
        <w:ind w:left="5249" w:hanging="346"/>
      </w:pPr>
      <w:rPr>
        <w:rFonts w:hint="default"/>
        <w:lang w:val="ru-RU" w:eastAsia="ru-RU" w:bidi="ru-RU"/>
      </w:rPr>
    </w:lvl>
    <w:lvl w:ilvl="6" w:tplc="32A08A26">
      <w:numFmt w:val="bullet"/>
      <w:lvlText w:val="•"/>
      <w:lvlJc w:val="left"/>
      <w:pPr>
        <w:ind w:left="6087" w:hanging="346"/>
      </w:pPr>
      <w:rPr>
        <w:rFonts w:hint="default"/>
        <w:lang w:val="ru-RU" w:eastAsia="ru-RU" w:bidi="ru-RU"/>
      </w:rPr>
    </w:lvl>
    <w:lvl w:ilvl="7" w:tplc="57500708">
      <w:numFmt w:val="bullet"/>
      <w:lvlText w:val="•"/>
      <w:lvlJc w:val="left"/>
      <w:pPr>
        <w:ind w:left="6925" w:hanging="346"/>
      </w:pPr>
      <w:rPr>
        <w:rFonts w:hint="default"/>
        <w:lang w:val="ru-RU" w:eastAsia="ru-RU" w:bidi="ru-RU"/>
      </w:rPr>
    </w:lvl>
    <w:lvl w:ilvl="8" w:tplc="14623C16">
      <w:numFmt w:val="bullet"/>
      <w:lvlText w:val="•"/>
      <w:lvlJc w:val="left"/>
      <w:pPr>
        <w:ind w:left="7763" w:hanging="346"/>
      </w:pPr>
      <w:rPr>
        <w:rFonts w:hint="default"/>
        <w:lang w:val="ru-RU" w:eastAsia="ru-RU" w:bidi="ru-RU"/>
      </w:rPr>
    </w:lvl>
  </w:abstractNum>
  <w:abstractNum w:abstractNumId="20">
    <w:nsid w:val="7BA82D72"/>
    <w:multiLevelType w:val="hybridMultilevel"/>
    <w:tmpl w:val="2B8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450FA"/>
    <w:multiLevelType w:val="hybridMultilevel"/>
    <w:tmpl w:val="B8A28DDC"/>
    <w:lvl w:ilvl="0" w:tplc="9FD8CF38">
      <w:start w:val="1"/>
      <w:numFmt w:val="decimal"/>
      <w:lvlText w:val="%1)"/>
      <w:lvlJc w:val="left"/>
      <w:pPr>
        <w:ind w:left="138" w:hanging="33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32"/>
        <w:szCs w:val="32"/>
        <w:lang w:val="ru-RU" w:eastAsia="ru-RU" w:bidi="ru-RU"/>
      </w:rPr>
    </w:lvl>
    <w:lvl w:ilvl="1" w:tplc="2DE64F84">
      <w:numFmt w:val="bullet"/>
      <w:lvlText w:val="•"/>
      <w:lvlJc w:val="left"/>
      <w:pPr>
        <w:ind w:left="1069" w:hanging="334"/>
      </w:pPr>
      <w:rPr>
        <w:rFonts w:hint="default"/>
        <w:lang w:val="ru-RU" w:eastAsia="ru-RU" w:bidi="ru-RU"/>
      </w:rPr>
    </w:lvl>
    <w:lvl w:ilvl="2" w:tplc="0456D8AC">
      <w:numFmt w:val="bullet"/>
      <w:lvlText w:val="•"/>
      <w:lvlJc w:val="left"/>
      <w:pPr>
        <w:ind w:left="1999" w:hanging="334"/>
      </w:pPr>
      <w:rPr>
        <w:rFonts w:hint="default"/>
        <w:lang w:val="ru-RU" w:eastAsia="ru-RU" w:bidi="ru-RU"/>
      </w:rPr>
    </w:lvl>
    <w:lvl w:ilvl="3" w:tplc="FF4C8ED8">
      <w:numFmt w:val="bullet"/>
      <w:lvlText w:val="•"/>
      <w:lvlJc w:val="left"/>
      <w:pPr>
        <w:ind w:left="2929" w:hanging="334"/>
      </w:pPr>
      <w:rPr>
        <w:rFonts w:hint="default"/>
        <w:lang w:val="ru-RU" w:eastAsia="ru-RU" w:bidi="ru-RU"/>
      </w:rPr>
    </w:lvl>
    <w:lvl w:ilvl="4" w:tplc="5564742C">
      <w:numFmt w:val="bullet"/>
      <w:lvlText w:val="•"/>
      <w:lvlJc w:val="left"/>
      <w:pPr>
        <w:ind w:left="3859" w:hanging="334"/>
      </w:pPr>
      <w:rPr>
        <w:rFonts w:hint="default"/>
        <w:lang w:val="ru-RU" w:eastAsia="ru-RU" w:bidi="ru-RU"/>
      </w:rPr>
    </w:lvl>
    <w:lvl w:ilvl="5" w:tplc="2C1A38BE">
      <w:numFmt w:val="bullet"/>
      <w:lvlText w:val="•"/>
      <w:lvlJc w:val="left"/>
      <w:pPr>
        <w:ind w:left="4789" w:hanging="334"/>
      </w:pPr>
      <w:rPr>
        <w:rFonts w:hint="default"/>
        <w:lang w:val="ru-RU" w:eastAsia="ru-RU" w:bidi="ru-RU"/>
      </w:rPr>
    </w:lvl>
    <w:lvl w:ilvl="6" w:tplc="4A3C73CC">
      <w:numFmt w:val="bullet"/>
      <w:lvlText w:val="•"/>
      <w:lvlJc w:val="left"/>
      <w:pPr>
        <w:ind w:left="5719" w:hanging="334"/>
      </w:pPr>
      <w:rPr>
        <w:rFonts w:hint="default"/>
        <w:lang w:val="ru-RU" w:eastAsia="ru-RU" w:bidi="ru-RU"/>
      </w:rPr>
    </w:lvl>
    <w:lvl w:ilvl="7" w:tplc="EB524C72">
      <w:numFmt w:val="bullet"/>
      <w:lvlText w:val="•"/>
      <w:lvlJc w:val="left"/>
      <w:pPr>
        <w:ind w:left="6649" w:hanging="334"/>
      </w:pPr>
      <w:rPr>
        <w:rFonts w:hint="default"/>
        <w:lang w:val="ru-RU" w:eastAsia="ru-RU" w:bidi="ru-RU"/>
      </w:rPr>
    </w:lvl>
    <w:lvl w:ilvl="8" w:tplc="073E3CDC">
      <w:numFmt w:val="bullet"/>
      <w:lvlText w:val="•"/>
      <w:lvlJc w:val="left"/>
      <w:pPr>
        <w:ind w:left="7579" w:hanging="334"/>
      </w:pPr>
      <w:rPr>
        <w:rFonts w:hint="default"/>
        <w:lang w:val="ru-RU" w:eastAsia="ru-RU" w:bidi="ru-RU"/>
      </w:rPr>
    </w:lvl>
  </w:abstractNum>
  <w:abstractNum w:abstractNumId="22">
    <w:nsid w:val="7D516629"/>
    <w:multiLevelType w:val="multilevel"/>
    <w:tmpl w:val="331AC864"/>
    <w:lvl w:ilvl="0">
      <w:start w:val="2"/>
      <w:numFmt w:val="decimal"/>
      <w:lvlText w:val="%1"/>
      <w:lvlJc w:val="left"/>
      <w:pPr>
        <w:ind w:left="1485" w:hanging="5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5" w:hanging="56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071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7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5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1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7" w:hanging="560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6"/>
  </w:num>
  <w:num w:numId="7">
    <w:abstractNumId w:val="21"/>
  </w:num>
  <w:num w:numId="8">
    <w:abstractNumId w:val="5"/>
  </w:num>
  <w:num w:numId="9">
    <w:abstractNumId w:val="12"/>
  </w:num>
  <w:num w:numId="10">
    <w:abstractNumId w:val="18"/>
  </w:num>
  <w:num w:numId="11">
    <w:abstractNumId w:val="2"/>
  </w:num>
  <w:num w:numId="12">
    <w:abstractNumId w:val="19"/>
  </w:num>
  <w:num w:numId="13">
    <w:abstractNumId w:val="11"/>
  </w:num>
  <w:num w:numId="14">
    <w:abstractNumId w:val="14"/>
  </w:num>
  <w:num w:numId="15">
    <w:abstractNumId w:val="0"/>
  </w:num>
  <w:num w:numId="16">
    <w:abstractNumId w:val="4"/>
  </w:num>
  <w:num w:numId="17">
    <w:abstractNumId w:val="17"/>
  </w:num>
  <w:num w:numId="18">
    <w:abstractNumId w:val="15"/>
  </w:num>
  <w:num w:numId="19">
    <w:abstractNumId w:val="3"/>
  </w:num>
  <w:num w:numId="20">
    <w:abstractNumId w:val="13"/>
  </w:num>
  <w:num w:numId="21">
    <w:abstractNumId w:val="10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2E"/>
    <w:rsid w:val="004055B6"/>
    <w:rsid w:val="005D7236"/>
    <w:rsid w:val="006018E3"/>
    <w:rsid w:val="006E6DCF"/>
    <w:rsid w:val="00C1642E"/>
    <w:rsid w:val="00C955FC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E3"/>
    <w:pPr>
      <w:ind w:left="720"/>
      <w:contextualSpacing/>
    </w:pPr>
  </w:style>
  <w:style w:type="paragraph" w:customStyle="1" w:styleId="Default">
    <w:name w:val="Default"/>
    <w:rsid w:val="00601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E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F842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84232"/>
  </w:style>
  <w:style w:type="table" w:styleId="a8">
    <w:name w:val="Table Grid"/>
    <w:basedOn w:val="a1"/>
    <w:uiPriority w:val="59"/>
    <w:rsid w:val="00F8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6078</Words>
  <Characters>34649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4</cp:revision>
  <dcterms:created xsi:type="dcterms:W3CDTF">2020-09-12T09:22:00Z</dcterms:created>
  <dcterms:modified xsi:type="dcterms:W3CDTF">2020-09-12T10:05:00Z</dcterms:modified>
</cp:coreProperties>
</file>